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CDDD" w14:textId="14CDEBE9" w:rsidR="009769A8" w:rsidRPr="002E6004" w:rsidRDefault="009769A8" w:rsidP="009769A8">
      <w:pPr>
        <w:spacing w:line="276" w:lineRule="auto"/>
        <w:rPr>
          <w:sz w:val="22"/>
          <w:szCs w:val="22"/>
        </w:rPr>
      </w:pPr>
      <w:r w:rsidRPr="002E6004">
        <w:rPr>
          <w:sz w:val="22"/>
          <w:szCs w:val="22"/>
        </w:rPr>
        <w:t xml:space="preserve">Page </w:t>
      </w:r>
      <w:r>
        <w:rPr>
          <w:sz w:val="22"/>
          <w:szCs w:val="22"/>
        </w:rPr>
        <w:t>21/030</w:t>
      </w:r>
    </w:p>
    <w:p w14:paraId="5F9B5F09" w14:textId="77777777" w:rsidR="00114060" w:rsidRPr="002E6004" w:rsidRDefault="00114060" w:rsidP="00DC7EBD">
      <w:pPr>
        <w:pStyle w:val="Title"/>
        <w:spacing w:line="276" w:lineRule="auto"/>
        <w:rPr>
          <w:sz w:val="32"/>
          <w:szCs w:val="32"/>
        </w:rPr>
      </w:pPr>
      <w:r w:rsidRPr="002E6004">
        <w:rPr>
          <w:sz w:val="32"/>
          <w:szCs w:val="32"/>
        </w:rPr>
        <w:t>BARKHAM PARISH COUNCIL</w:t>
      </w:r>
    </w:p>
    <w:p w14:paraId="6699CD2F" w14:textId="77777777" w:rsidR="00114060" w:rsidRPr="002E6004" w:rsidRDefault="00114060" w:rsidP="00DC7EBD">
      <w:pPr>
        <w:spacing w:line="276" w:lineRule="auto"/>
        <w:jc w:val="center"/>
        <w:rPr>
          <w:sz w:val="28"/>
          <w:szCs w:val="28"/>
        </w:rPr>
      </w:pPr>
      <w:r w:rsidRPr="002E6004">
        <w:rPr>
          <w:sz w:val="28"/>
          <w:szCs w:val="28"/>
        </w:rPr>
        <w:t>Finance Committee</w:t>
      </w:r>
    </w:p>
    <w:p w14:paraId="4E582899" w14:textId="77777777" w:rsidR="00114060" w:rsidRDefault="00114060" w:rsidP="00DC7EBD">
      <w:pPr>
        <w:spacing w:line="276" w:lineRule="auto"/>
      </w:pPr>
    </w:p>
    <w:p w14:paraId="271A5D36" w14:textId="52249B03" w:rsidR="00114060" w:rsidRPr="002E6004" w:rsidRDefault="00114060" w:rsidP="00DC7EBD">
      <w:pPr>
        <w:spacing w:line="276" w:lineRule="auto"/>
        <w:rPr>
          <w:b/>
          <w:sz w:val="22"/>
          <w:szCs w:val="22"/>
        </w:rPr>
      </w:pPr>
      <w:r w:rsidRPr="002E6004">
        <w:rPr>
          <w:b/>
          <w:sz w:val="22"/>
          <w:szCs w:val="22"/>
        </w:rPr>
        <w:t xml:space="preserve">Minutes of meeting of the Barkham Parish Council Finance Committee held on </w:t>
      </w:r>
      <w:r w:rsidR="00C61313">
        <w:rPr>
          <w:b/>
          <w:sz w:val="22"/>
          <w:szCs w:val="22"/>
        </w:rPr>
        <w:t>23</w:t>
      </w:r>
      <w:r w:rsidR="00C61313" w:rsidRPr="00C61313">
        <w:rPr>
          <w:b/>
          <w:sz w:val="22"/>
          <w:szCs w:val="22"/>
          <w:vertAlign w:val="superscript"/>
        </w:rPr>
        <w:t>rd</w:t>
      </w:r>
      <w:r w:rsidR="00C61313">
        <w:rPr>
          <w:b/>
          <w:sz w:val="22"/>
          <w:szCs w:val="22"/>
        </w:rPr>
        <w:t xml:space="preserve"> March 2021</w:t>
      </w:r>
      <w:r w:rsidR="002E6004" w:rsidRPr="00912027">
        <w:rPr>
          <w:b/>
          <w:sz w:val="22"/>
          <w:szCs w:val="22"/>
        </w:rPr>
        <w:t xml:space="preserve"> </w:t>
      </w:r>
      <w:r w:rsidR="00BA0013" w:rsidRPr="00912027">
        <w:rPr>
          <w:b/>
          <w:sz w:val="22"/>
          <w:szCs w:val="22"/>
        </w:rPr>
        <w:t>via Zoom</w:t>
      </w:r>
      <w:r w:rsidRPr="00912027">
        <w:rPr>
          <w:b/>
          <w:sz w:val="22"/>
          <w:szCs w:val="22"/>
        </w:rPr>
        <w:t xml:space="preserve"> at </w:t>
      </w:r>
      <w:r w:rsidR="00BA0013" w:rsidRPr="00912027">
        <w:rPr>
          <w:b/>
          <w:sz w:val="22"/>
          <w:szCs w:val="22"/>
        </w:rPr>
        <w:t>9.30</w:t>
      </w:r>
      <w:r w:rsidR="00256989" w:rsidRPr="00912027">
        <w:rPr>
          <w:b/>
          <w:sz w:val="22"/>
          <w:szCs w:val="22"/>
        </w:rPr>
        <w:t>a</w:t>
      </w:r>
      <w:r w:rsidR="00045AC0" w:rsidRPr="00912027">
        <w:rPr>
          <w:b/>
          <w:sz w:val="22"/>
          <w:szCs w:val="22"/>
        </w:rPr>
        <w:t>m</w:t>
      </w:r>
    </w:p>
    <w:p w14:paraId="5583A8B8" w14:textId="77777777" w:rsidR="00BA0013" w:rsidRPr="002E6004" w:rsidRDefault="00BA0013" w:rsidP="00BA0013">
      <w:pPr>
        <w:rPr>
          <w:sz w:val="22"/>
          <w:szCs w:val="22"/>
        </w:rPr>
      </w:pPr>
    </w:p>
    <w:p w14:paraId="0A6543C5" w14:textId="06DD5351" w:rsidR="00BA0013" w:rsidRPr="002E6004" w:rsidRDefault="00BA0013" w:rsidP="00BA0013">
      <w:pPr>
        <w:rPr>
          <w:sz w:val="22"/>
          <w:szCs w:val="22"/>
        </w:rPr>
      </w:pPr>
      <w:bookmarkStart w:id="0" w:name="_Hlk43721527"/>
      <w:r w:rsidRPr="002E6004">
        <w:rPr>
          <w:sz w:val="22"/>
          <w:szCs w:val="22"/>
        </w:rPr>
        <w:t xml:space="preserve">In accordance with the Local Authorities and Police and Crime Panels (Coronavirus) (Flexibility of Local Authority and Police and Crime Panel Meetings) (England and Wales) Regulations 2020 this meeting was held virtually. </w:t>
      </w:r>
    </w:p>
    <w:bookmarkEnd w:id="0"/>
    <w:p w14:paraId="4C08D878" w14:textId="77777777" w:rsidR="00BA0013" w:rsidRPr="002E6004" w:rsidRDefault="00BA0013" w:rsidP="00DC7EBD">
      <w:pPr>
        <w:spacing w:line="276" w:lineRule="auto"/>
        <w:rPr>
          <w:sz w:val="22"/>
          <w:szCs w:val="22"/>
        </w:rPr>
      </w:pPr>
    </w:p>
    <w:p w14:paraId="164FC08E" w14:textId="0F1F625C" w:rsidR="00114060" w:rsidRPr="002E6004" w:rsidRDefault="00114060" w:rsidP="00DC7EBD">
      <w:pPr>
        <w:spacing w:line="276" w:lineRule="auto"/>
        <w:rPr>
          <w:sz w:val="22"/>
          <w:szCs w:val="22"/>
        </w:rPr>
      </w:pPr>
      <w:r w:rsidRPr="002E6004">
        <w:rPr>
          <w:b/>
          <w:sz w:val="22"/>
          <w:szCs w:val="22"/>
        </w:rPr>
        <w:t>Present:</w:t>
      </w:r>
      <w:r w:rsidRPr="002E6004">
        <w:rPr>
          <w:sz w:val="22"/>
          <w:szCs w:val="22"/>
        </w:rPr>
        <w:t xml:space="preserve"> </w:t>
      </w:r>
      <w:r w:rsidR="00EB15B6" w:rsidRPr="002E6004">
        <w:rPr>
          <w:sz w:val="22"/>
          <w:szCs w:val="22"/>
        </w:rPr>
        <w:t>Mr Loader</w:t>
      </w:r>
      <w:r w:rsidRPr="002E6004">
        <w:rPr>
          <w:sz w:val="22"/>
          <w:szCs w:val="22"/>
        </w:rPr>
        <w:t xml:space="preserve"> (in the Chair), </w:t>
      </w:r>
      <w:r w:rsidR="00EB15B6" w:rsidRPr="002E6004">
        <w:rPr>
          <w:sz w:val="22"/>
          <w:szCs w:val="22"/>
        </w:rPr>
        <w:t>Mr</w:t>
      </w:r>
      <w:r w:rsidR="00EB15B6">
        <w:rPr>
          <w:sz w:val="22"/>
          <w:szCs w:val="22"/>
        </w:rPr>
        <w:t>s Stubbs</w:t>
      </w:r>
      <w:r w:rsidR="00FA7AC9" w:rsidRPr="002E6004">
        <w:rPr>
          <w:sz w:val="22"/>
          <w:szCs w:val="22"/>
        </w:rPr>
        <w:t>, Mr Heyliger</w:t>
      </w:r>
      <w:r w:rsidR="009012BE">
        <w:rPr>
          <w:sz w:val="22"/>
          <w:szCs w:val="22"/>
        </w:rPr>
        <w:t>, Mr Alborzpour</w:t>
      </w:r>
      <w:r w:rsidRPr="002E6004">
        <w:rPr>
          <w:sz w:val="22"/>
          <w:szCs w:val="22"/>
        </w:rPr>
        <w:t xml:space="preserve"> and Mrs Tims, Clerk to BPC.</w:t>
      </w:r>
    </w:p>
    <w:p w14:paraId="50CD14BE" w14:textId="5C299214" w:rsidR="00045AC0" w:rsidRPr="002E6004" w:rsidRDefault="009769A8" w:rsidP="00DC7EBD">
      <w:pPr>
        <w:spacing w:before="100" w:beforeAutospacing="1" w:after="100" w:afterAutospacing="1" w:line="276" w:lineRule="auto"/>
        <w:rPr>
          <w:rFonts w:cstheme="minorHAnsi"/>
          <w:b/>
          <w:sz w:val="22"/>
          <w:szCs w:val="22"/>
        </w:rPr>
      </w:pPr>
      <w:r>
        <w:rPr>
          <w:b/>
          <w:sz w:val="22"/>
          <w:szCs w:val="22"/>
        </w:rPr>
        <w:t xml:space="preserve">21/037 </w:t>
      </w:r>
      <w:r w:rsidR="00045AC0" w:rsidRPr="002E6004">
        <w:rPr>
          <w:rFonts w:cstheme="minorHAnsi"/>
          <w:b/>
          <w:sz w:val="22"/>
          <w:szCs w:val="22"/>
        </w:rPr>
        <w:t xml:space="preserve">To receive and consider public questions and comment. </w:t>
      </w:r>
    </w:p>
    <w:p w14:paraId="65019DA2" w14:textId="5DFDE60D" w:rsidR="00045AC0" w:rsidRPr="002E6004" w:rsidRDefault="008E04AB" w:rsidP="00DC7EBD">
      <w:pPr>
        <w:spacing w:before="100" w:beforeAutospacing="1" w:after="100" w:afterAutospacing="1" w:line="276" w:lineRule="auto"/>
        <w:rPr>
          <w:rFonts w:cstheme="minorHAnsi"/>
          <w:sz w:val="22"/>
          <w:szCs w:val="22"/>
        </w:rPr>
      </w:pPr>
      <w:r w:rsidRPr="002E6004">
        <w:rPr>
          <w:rFonts w:cstheme="minorHAnsi"/>
          <w:sz w:val="22"/>
          <w:szCs w:val="22"/>
        </w:rPr>
        <w:t>None</w:t>
      </w:r>
    </w:p>
    <w:p w14:paraId="66A18C38" w14:textId="30555C88"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21/038 </w:t>
      </w:r>
      <w:r w:rsidR="00045AC0" w:rsidRPr="002E6004">
        <w:rPr>
          <w:rFonts w:cstheme="minorHAnsi"/>
          <w:b/>
          <w:sz w:val="22"/>
          <w:szCs w:val="22"/>
        </w:rPr>
        <w:t xml:space="preserve">Apologies for absence with reason given </w:t>
      </w:r>
    </w:p>
    <w:p w14:paraId="26F79CE1" w14:textId="0B73067D" w:rsidR="00895633" w:rsidRPr="002E6004" w:rsidRDefault="00FA7AC9" w:rsidP="00DC7EBD">
      <w:pPr>
        <w:autoSpaceDE w:val="0"/>
        <w:autoSpaceDN w:val="0"/>
        <w:spacing w:before="100" w:beforeAutospacing="1" w:after="100" w:afterAutospacing="1" w:line="276" w:lineRule="auto"/>
        <w:rPr>
          <w:rFonts w:cstheme="minorHAnsi"/>
          <w:bCs/>
          <w:sz w:val="22"/>
          <w:szCs w:val="22"/>
        </w:rPr>
      </w:pPr>
      <w:r w:rsidRPr="002E6004">
        <w:rPr>
          <w:rFonts w:cstheme="minorHAnsi"/>
          <w:bCs/>
          <w:sz w:val="22"/>
          <w:szCs w:val="22"/>
        </w:rPr>
        <w:t>None</w:t>
      </w:r>
    </w:p>
    <w:p w14:paraId="4AB202F7" w14:textId="5102A57A" w:rsidR="008E04AB"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21/039 </w:t>
      </w:r>
      <w:r w:rsidR="008E04AB" w:rsidRPr="002E6004">
        <w:rPr>
          <w:rFonts w:cstheme="minorHAnsi"/>
          <w:b/>
          <w:sz w:val="22"/>
          <w:szCs w:val="22"/>
        </w:rPr>
        <w:t xml:space="preserve">Declaration of Members’ interests and requests for dispensation </w:t>
      </w:r>
    </w:p>
    <w:p w14:paraId="742018A1" w14:textId="77777777" w:rsidR="008E04AB" w:rsidRPr="002E6004" w:rsidRDefault="008E04AB"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None</w:t>
      </w:r>
    </w:p>
    <w:p w14:paraId="6BE96CEB" w14:textId="3552F6AC"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21/040 </w:t>
      </w:r>
      <w:r w:rsidR="00045AC0" w:rsidRPr="002E6004">
        <w:rPr>
          <w:rFonts w:cstheme="minorHAnsi"/>
          <w:b/>
          <w:sz w:val="22"/>
          <w:szCs w:val="22"/>
        </w:rPr>
        <w:t xml:space="preserve">To approve the minutes from the last Finance Committee Meeting as being a true record of the meeting </w:t>
      </w:r>
    </w:p>
    <w:p w14:paraId="4C004BF6" w14:textId="4B2B92F1" w:rsidR="00045AC0" w:rsidRPr="002E6004" w:rsidRDefault="00045AC0"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 xml:space="preserve">The minutes of the meeting held on </w:t>
      </w:r>
      <w:r w:rsidR="00C61313">
        <w:rPr>
          <w:sz w:val="22"/>
          <w:szCs w:val="22"/>
        </w:rPr>
        <w:t>24</w:t>
      </w:r>
      <w:r w:rsidR="00C61313" w:rsidRPr="00C61313">
        <w:rPr>
          <w:sz w:val="22"/>
          <w:szCs w:val="22"/>
          <w:vertAlign w:val="superscript"/>
        </w:rPr>
        <w:t>th</w:t>
      </w:r>
      <w:r w:rsidR="00C61313">
        <w:rPr>
          <w:sz w:val="22"/>
          <w:szCs w:val="22"/>
        </w:rPr>
        <w:t xml:space="preserve"> November </w:t>
      </w:r>
      <w:r w:rsidR="00BA0013" w:rsidRPr="002E6004">
        <w:rPr>
          <w:sz w:val="22"/>
          <w:szCs w:val="22"/>
        </w:rPr>
        <w:t xml:space="preserve">2020 </w:t>
      </w:r>
      <w:r w:rsidRPr="002E6004">
        <w:rPr>
          <w:rFonts w:cstheme="minorHAnsi"/>
          <w:sz w:val="22"/>
          <w:szCs w:val="22"/>
        </w:rPr>
        <w:t>were approved as a true record.</w:t>
      </w:r>
      <w:r w:rsidR="00BA0013" w:rsidRPr="002E6004">
        <w:rPr>
          <w:rFonts w:cstheme="minorHAnsi"/>
          <w:sz w:val="22"/>
          <w:szCs w:val="22"/>
        </w:rPr>
        <w:t xml:space="preserve"> The minutes will be signed at the next </w:t>
      </w:r>
      <w:r w:rsidR="00FA7AC9" w:rsidRPr="002E6004">
        <w:rPr>
          <w:rFonts w:cstheme="minorHAnsi"/>
          <w:sz w:val="22"/>
          <w:szCs w:val="22"/>
        </w:rPr>
        <w:t xml:space="preserve">physical meeting of the Finance Committee, </w:t>
      </w:r>
      <w:r w:rsidR="00BA0013" w:rsidRPr="002E6004">
        <w:rPr>
          <w:rFonts w:cstheme="minorHAnsi"/>
          <w:sz w:val="22"/>
          <w:szCs w:val="22"/>
        </w:rPr>
        <w:t>once restrictions are lifted and physical meetings are allowed to resume</w:t>
      </w:r>
      <w:r w:rsidR="00FA7AC9" w:rsidRPr="002E6004">
        <w:rPr>
          <w:rFonts w:cstheme="minorHAnsi"/>
          <w:sz w:val="22"/>
          <w:szCs w:val="22"/>
        </w:rPr>
        <w:t>.</w:t>
      </w:r>
    </w:p>
    <w:p w14:paraId="7504591F" w14:textId="5D73A740"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21/041 </w:t>
      </w:r>
      <w:r w:rsidR="00045AC0" w:rsidRPr="002E6004">
        <w:rPr>
          <w:rFonts w:cstheme="minorHAnsi"/>
          <w:b/>
          <w:sz w:val="22"/>
          <w:szCs w:val="22"/>
        </w:rPr>
        <w:t>To receive the latest bank reconciliation</w:t>
      </w:r>
      <w:r w:rsidR="00277DA9">
        <w:rPr>
          <w:rFonts w:cstheme="minorHAnsi"/>
          <w:b/>
          <w:sz w:val="22"/>
          <w:szCs w:val="22"/>
        </w:rPr>
        <w:t>s</w:t>
      </w:r>
      <w:r w:rsidR="00045AC0" w:rsidRPr="002E6004">
        <w:rPr>
          <w:rFonts w:cstheme="minorHAnsi"/>
          <w:b/>
          <w:sz w:val="22"/>
          <w:szCs w:val="22"/>
        </w:rPr>
        <w:t xml:space="preserve"> and any unplanned expenditure from the RFO </w:t>
      </w:r>
    </w:p>
    <w:p w14:paraId="1D96D28F" w14:textId="2EC36E89" w:rsidR="00FA7AC9" w:rsidRDefault="00D366CB" w:rsidP="00FA7AC9">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T</w:t>
      </w:r>
      <w:r w:rsidR="008E04AB" w:rsidRPr="002E6004">
        <w:rPr>
          <w:rFonts w:cstheme="minorHAnsi"/>
          <w:sz w:val="22"/>
          <w:szCs w:val="22"/>
        </w:rPr>
        <w:t xml:space="preserve">he </w:t>
      </w:r>
      <w:r w:rsidRPr="002E6004">
        <w:rPr>
          <w:rFonts w:cstheme="minorHAnsi"/>
          <w:sz w:val="22"/>
          <w:szCs w:val="22"/>
        </w:rPr>
        <w:t>b</w:t>
      </w:r>
      <w:r w:rsidR="008E04AB" w:rsidRPr="002E6004">
        <w:rPr>
          <w:rFonts w:cstheme="minorHAnsi"/>
          <w:sz w:val="22"/>
          <w:szCs w:val="22"/>
        </w:rPr>
        <w:t>ank statement</w:t>
      </w:r>
      <w:r w:rsidRPr="002E6004">
        <w:rPr>
          <w:rFonts w:cstheme="minorHAnsi"/>
          <w:sz w:val="22"/>
          <w:szCs w:val="22"/>
        </w:rPr>
        <w:t>s</w:t>
      </w:r>
      <w:r w:rsidR="00912027">
        <w:rPr>
          <w:rFonts w:cstheme="minorHAnsi"/>
          <w:sz w:val="22"/>
          <w:szCs w:val="22"/>
        </w:rPr>
        <w:t xml:space="preserve"> for the four accounts</w:t>
      </w:r>
      <w:r w:rsidR="008E04AB" w:rsidRPr="002E6004">
        <w:rPr>
          <w:rFonts w:cstheme="minorHAnsi"/>
          <w:sz w:val="22"/>
          <w:szCs w:val="22"/>
        </w:rPr>
        <w:t xml:space="preserve"> and </w:t>
      </w:r>
      <w:r w:rsidR="00912027">
        <w:rPr>
          <w:rFonts w:cstheme="minorHAnsi"/>
          <w:sz w:val="22"/>
          <w:szCs w:val="22"/>
        </w:rPr>
        <w:t xml:space="preserve">the associated </w:t>
      </w:r>
      <w:r w:rsidR="008E04AB" w:rsidRPr="002E6004">
        <w:rPr>
          <w:rFonts w:cstheme="minorHAnsi"/>
          <w:sz w:val="22"/>
          <w:szCs w:val="22"/>
        </w:rPr>
        <w:t xml:space="preserve">reconciliation </w:t>
      </w:r>
      <w:r w:rsidR="008C23C1" w:rsidRPr="002E6004">
        <w:rPr>
          <w:rFonts w:cstheme="minorHAnsi"/>
          <w:sz w:val="22"/>
          <w:szCs w:val="22"/>
        </w:rPr>
        <w:t>documents</w:t>
      </w:r>
      <w:r w:rsidRPr="002E6004">
        <w:rPr>
          <w:rFonts w:cstheme="minorHAnsi"/>
          <w:sz w:val="22"/>
          <w:szCs w:val="22"/>
        </w:rPr>
        <w:t xml:space="preserve"> since the last meeting</w:t>
      </w:r>
      <w:r w:rsidR="008C23C1" w:rsidRPr="002E6004">
        <w:rPr>
          <w:rFonts w:cstheme="minorHAnsi"/>
          <w:sz w:val="22"/>
          <w:szCs w:val="22"/>
        </w:rPr>
        <w:t xml:space="preserve"> were </w:t>
      </w:r>
      <w:r w:rsidRPr="002E6004">
        <w:rPr>
          <w:rFonts w:cstheme="minorHAnsi"/>
          <w:sz w:val="22"/>
          <w:szCs w:val="22"/>
        </w:rPr>
        <w:t xml:space="preserve">reviewed and </w:t>
      </w:r>
      <w:r w:rsidR="008C23C1" w:rsidRPr="002E6004">
        <w:rPr>
          <w:rFonts w:cstheme="minorHAnsi"/>
          <w:sz w:val="22"/>
          <w:szCs w:val="22"/>
        </w:rPr>
        <w:t>agreed as correct</w:t>
      </w:r>
      <w:r w:rsidRPr="002E6004">
        <w:rPr>
          <w:rFonts w:cstheme="minorHAnsi"/>
          <w:sz w:val="22"/>
          <w:szCs w:val="22"/>
        </w:rPr>
        <w:t xml:space="preserve">.  The documents </w:t>
      </w:r>
      <w:r w:rsidR="00FA7AC9" w:rsidRPr="002E6004">
        <w:rPr>
          <w:rFonts w:cstheme="minorHAnsi"/>
          <w:sz w:val="22"/>
          <w:szCs w:val="22"/>
        </w:rPr>
        <w:t>will be</w:t>
      </w:r>
      <w:r w:rsidRPr="002E6004">
        <w:rPr>
          <w:rFonts w:cstheme="minorHAnsi"/>
          <w:sz w:val="22"/>
          <w:szCs w:val="22"/>
        </w:rPr>
        <w:t xml:space="preserve"> </w:t>
      </w:r>
      <w:r w:rsidR="008E04AB" w:rsidRPr="002E6004">
        <w:rPr>
          <w:rFonts w:cstheme="minorHAnsi"/>
          <w:sz w:val="22"/>
          <w:szCs w:val="22"/>
        </w:rPr>
        <w:t>initialled to reflect this</w:t>
      </w:r>
      <w:r w:rsidR="00FA7AC9" w:rsidRPr="002E6004">
        <w:rPr>
          <w:rFonts w:cstheme="minorHAnsi"/>
          <w:sz w:val="22"/>
          <w:szCs w:val="22"/>
        </w:rPr>
        <w:t xml:space="preserve"> at the next physical meeting of the Finance Committee, once restrictions are lifted and physical meetings are allowed to resume.</w:t>
      </w:r>
    </w:p>
    <w:p w14:paraId="3EAE4690" w14:textId="2DFBE72C" w:rsidR="00304D52" w:rsidRDefault="00304D52" w:rsidP="00E656DF">
      <w:pPr>
        <w:autoSpaceDE w:val="0"/>
        <w:autoSpaceDN w:val="0"/>
        <w:spacing w:before="100" w:beforeAutospacing="1" w:line="276" w:lineRule="auto"/>
        <w:rPr>
          <w:rFonts w:cstheme="minorHAnsi"/>
          <w:sz w:val="22"/>
          <w:szCs w:val="22"/>
        </w:rPr>
      </w:pPr>
      <w:r>
        <w:rPr>
          <w:rFonts w:cstheme="minorHAnsi"/>
          <w:sz w:val="22"/>
          <w:szCs w:val="22"/>
        </w:rPr>
        <w:t>As at 4</w:t>
      </w:r>
      <w:r w:rsidRPr="00304D52">
        <w:rPr>
          <w:rFonts w:cstheme="minorHAnsi"/>
          <w:sz w:val="22"/>
          <w:szCs w:val="22"/>
          <w:vertAlign w:val="superscript"/>
        </w:rPr>
        <w:t>th</w:t>
      </w:r>
      <w:r>
        <w:rPr>
          <w:rFonts w:cstheme="minorHAnsi"/>
          <w:sz w:val="22"/>
          <w:szCs w:val="22"/>
        </w:rPr>
        <w:t xml:space="preserve"> March 2021: </w:t>
      </w:r>
    </w:p>
    <w:p w14:paraId="1A7457E9" w14:textId="1A3D59E4" w:rsidR="00304D52" w:rsidRDefault="00304D52" w:rsidP="00304D52">
      <w:pPr>
        <w:autoSpaceDE w:val="0"/>
        <w:autoSpaceDN w:val="0"/>
        <w:spacing w:line="276" w:lineRule="auto"/>
        <w:rPr>
          <w:rFonts w:cstheme="minorHAnsi"/>
          <w:sz w:val="22"/>
          <w:szCs w:val="22"/>
        </w:rPr>
      </w:pPr>
      <w:r>
        <w:rPr>
          <w:rFonts w:cstheme="minorHAnsi"/>
          <w:sz w:val="22"/>
          <w:szCs w:val="22"/>
        </w:rPr>
        <w:t xml:space="preserve">The </w:t>
      </w:r>
      <w:proofErr w:type="spellStart"/>
      <w:r>
        <w:rPr>
          <w:rFonts w:cstheme="minorHAnsi"/>
          <w:sz w:val="22"/>
          <w:szCs w:val="22"/>
        </w:rPr>
        <w:t>Natwest</w:t>
      </w:r>
      <w:proofErr w:type="spellEnd"/>
      <w:r>
        <w:rPr>
          <w:rFonts w:cstheme="minorHAnsi"/>
          <w:sz w:val="22"/>
          <w:szCs w:val="22"/>
        </w:rPr>
        <w:t xml:space="preserve"> account has a balance of £85,005.10</w:t>
      </w:r>
    </w:p>
    <w:p w14:paraId="4DA3188A" w14:textId="6275B646" w:rsidR="00304D52" w:rsidRDefault="00304D52" w:rsidP="00304D52">
      <w:pPr>
        <w:autoSpaceDE w:val="0"/>
        <w:autoSpaceDN w:val="0"/>
        <w:spacing w:line="276" w:lineRule="auto"/>
        <w:rPr>
          <w:rFonts w:cstheme="minorHAnsi"/>
          <w:sz w:val="22"/>
          <w:szCs w:val="22"/>
        </w:rPr>
      </w:pPr>
      <w:r>
        <w:rPr>
          <w:rFonts w:cstheme="minorHAnsi"/>
          <w:sz w:val="22"/>
          <w:szCs w:val="22"/>
        </w:rPr>
        <w:t>The Unity Trust current account has a balance of £72,665.87</w:t>
      </w:r>
    </w:p>
    <w:p w14:paraId="4CB7932E" w14:textId="6C53868F" w:rsidR="00304D52" w:rsidRDefault="00304D52" w:rsidP="00304D52">
      <w:pPr>
        <w:autoSpaceDE w:val="0"/>
        <w:autoSpaceDN w:val="0"/>
        <w:spacing w:line="276" w:lineRule="auto"/>
        <w:rPr>
          <w:rFonts w:cstheme="minorHAnsi"/>
          <w:sz w:val="22"/>
          <w:szCs w:val="22"/>
        </w:rPr>
      </w:pPr>
      <w:r>
        <w:rPr>
          <w:rFonts w:cstheme="minorHAnsi"/>
          <w:sz w:val="22"/>
          <w:szCs w:val="22"/>
        </w:rPr>
        <w:t>The Unity Trust Savings Account has a balance of £</w:t>
      </w:r>
      <w:r w:rsidRPr="00304D52">
        <w:rPr>
          <w:rFonts w:cstheme="minorHAnsi"/>
          <w:sz w:val="22"/>
          <w:szCs w:val="22"/>
        </w:rPr>
        <w:t>75,288.91</w:t>
      </w:r>
    </w:p>
    <w:p w14:paraId="5B5E134F" w14:textId="6073B741" w:rsidR="00304D52" w:rsidRPr="002E6004" w:rsidRDefault="00304D52" w:rsidP="00FA7AC9">
      <w:pPr>
        <w:autoSpaceDE w:val="0"/>
        <w:autoSpaceDN w:val="0"/>
        <w:spacing w:before="100" w:beforeAutospacing="1" w:after="100" w:afterAutospacing="1" w:line="276" w:lineRule="auto"/>
        <w:rPr>
          <w:rFonts w:cstheme="minorHAnsi"/>
          <w:sz w:val="22"/>
          <w:szCs w:val="22"/>
        </w:rPr>
      </w:pPr>
      <w:r>
        <w:rPr>
          <w:rFonts w:cstheme="minorHAnsi"/>
          <w:sz w:val="22"/>
          <w:szCs w:val="22"/>
        </w:rPr>
        <w:t>The bank statement for the Nationwide account is received annually at the end of March, and the Clerk will update Council when this has been received.</w:t>
      </w:r>
    </w:p>
    <w:p w14:paraId="358C7574" w14:textId="64A53CAA" w:rsidR="0070779A" w:rsidRDefault="0070779A" w:rsidP="00DC7EBD">
      <w:pPr>
        <w:autoSpaceDE w:val="0"/>
        <w:autoSpaceDN w:val="0"/>
        <w:spacing w:before="100" w:beforeAutospacing="1" w:after="100" w:afterAutospacing="1" w:line="276" w:lineRule="auto"/>
        <w:rPr>
          <w:rFonts w:cstheme="minorHAnsi"/>
          <w:sz w:val="22"/>
          <w:szCs w:val="22"/>
        </w:rPr>
      </w:pPr>
      <w:r w:rsidRPr="002E6004">
        <w:rPr>
          <w:rFonts w:cstheme="minorHAnsi"/>
          <w:sz w:val="22"/>
          <w:szCs w:val="22"/>
        </w:rPr>
        <w:t>There was no unplanned expenditure to report.</w:t>
      </w:r>
      <w:r w:rsidR="00C61313">
        <w:rPr>
          <w:rFonts w:cstheme="minorHAnsi"/>
          <w:sz w:val="22"/>
          <w:szCs w:val="22"/>
        </w:rPr>
        <w:t xml:space="preserve">  The Clerk showed the Finance Committee the Income and expenditure for the year so far and explained the variances under the subscription, Parish Office, publicity and Signage which are all over budget.  These were due to taking out the Zoom subscription, purchasing Speed watch equipment</w:t>
      </w:r>
      <w:r w:rsidR="00E656DF">
        <w:rPr>
          <w:rFonts w:cstheme="minorHAnsi"/>
          <w:sz w:val="22"/>
          <w:szCs w:val="22"/>
        </w:rPr>
        <w:t xml:space="preserve"> and Signs</w:t>
      </w:r>
      <w:r w:rsidR="00C61313">
        <w:rPr>
          <w:rFonts w:cstheme="minorHAnsi"/>
          <w:sz w:val="22"/>
          <w:szCs w:val="22"/>
        </w:rPr>
        <w:t>, for which the expenditure came out of the EMR, and the survey for the Solar Farm, all of which were agreed by full council to be spent.</w:t>
      </w:r>
    </w:p>
    <w:p w14:paraId="3F60B739" w14:textId="77777777" w:rsidR="00E656DF" w:rsidRPr="002E6004" w:rsidRDefault="00E656DF" w:rsidP="00E656DF">
      <w:pPr>
        <w:spacing w:line="276" w:lineRule="auto"/>
        <w:rPr>
          <w:sz w:val="22"/>
          <w:szCs w:val="22"/>
        </w:rPr>
      </w:pPr>
      <w:r w:rsidRPr="002E6004">
        <w:rPr>
          <w:sz w:val="22"/>
          <w:szCs w:val="22"/>
        </w:rPr>
        <w:lastRenderedPageBreak/>
        <w:t xml:space="preserve">Page </w:t>
      </w:r>
      <w:r>
        <w:rPr>
          <w:sz w:val="22"/>
          <w:szCs w:val="22"/>
        </w:rPr>
        <w:t>21/031</w:t>
      </w:r>
    </w:p>
    <w:p w14:paraId="003C86C9" w14:textId="4C8B5649" w:rsidR="00C61313" w:rsidRPr="002E6004" w:rsidRDefault="00C61313" w:rsidP="00DC7EBD">
      <w:pPr>
        <w:autoSpaceDE w:val="0"/>
        <w:autoSpaceDN w:val="0"/>
        <w:spacing w:before="100" w:beforeAutospacing="1" w:after="100" w:afterAutospacing="1" w:line="276" w:lineRule="auto"/>
        <w:rPr>
          <w:rFonts w:cstheme="minorHAnsi"/>
          <w:sz w:val="22"/>
          <w:szCs w:val="22"/>
        </w:rPr>
      </w:pPr>
      <w:r>
        <w:rPr>
          <w:rFonts w:cstheme="minorHAnsi"/>
          <w:sz w:val="22"/>
          <w:szCs w:val="22"/>
        </w:rPr>
        <w:t>The Clerk explained that the budgets for staff salary, Tax &amp; NI and Pensions are all under budget due to the proposed Green Book Wage agreement increase not being as much as proposed, but the proposal was budgeted for.</w:t>
      </w:r>
    </w:p>
    <w:p w14:paraId="42DBEDE0" w14:textId="3D18356B"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21/042 </w:t>
      </w:r>
      <w:r w:rsidR="00045AC0" w:rsidRPr="002E6004">
        <w:rPr>
          <w:rFonts w:cstheme="minorHAnsi"/>
          <w:b/>
          <w:sz w:val="22"/>
          <w:szCs w:val="22"/>
        </w:rPr>
        <w:t xml:space="preserve">Reports on matters outstanding and actions arising from the minutes </w:t>
      </w:r>
    </w:p>
    <w:p w14:paraId="038A460F" w14:textId="7B597A25" w:rsidR="000B7842" w:rsidRPr="002E6004" w:rsidRDefault="009012BE" w:rsidP="00DC7EBD">
      <w:pPr>
        <w:autoSpaceDE w:val="0"/>
        <w:autoSpaceDN w:val="0"/>
        <w:spacing w:before="100" w:beforeAutospacing="1" w:after="100" w:afterAutospacing="1" w:line="276" w:lineRule="auto"/>
        <w:rPr>
          <w:rFonts w:cstheme="minorHAnsi"/>
          <w:bCs/>
          <w:sz w:val="22"/>
          <w:szCs w:val="22"/>
        </w:rPr>
      </w:pPr>
      <w:r>
        <w:rPr>
          <w:rFonts w:cstheme="minorHAnsi"/>
          <w:bCs/>
          <w:sz w:val="22"/>
          <w:szCs w:val="22"/>
        </w:rPr>
        <w:t>None</w:t>
      </w:r>
    </w:p>
    <w:p w14:paraId="6A771F47" w14:textId="5A2F0096" w:rsidR="009012BE" w:rsidRPr="002E6004" w:rsidRDefault="009769A8" w:rsidP="009012BE">
      <w:pPr>
        <w:autoSpaceDE w:val="0"/>
        <w:autoSpaceDN w:val="0"/>
        <w:spacing w:before="100" w:beforeAutospacing="1" w:after="100" w:afterAutospacing="1" w:line="276" w:lineRule="auto"/>
        <w:rPr>
          <w:rFonts w:cstheme="minorHAnsi"/>
          <w:b/>
          <w:sz w:val="22"/>
          <w:szCs w:val="22"/>
        </w:rPr>
      </w:pPr>
      <w:r>
        <w:rPr>
          <w:b/>
          <w:sz w:val="22"/>
          <w:szCs w:val="22"/>
        </w:rPr>
        <w:t xml:space="preserve">21/043 </w:t>
      </w:r>
      <w:r w:rsidR="00C61313" w:rsidRPr="00C61313">
        <w:rPr>
          <w:rFonts w:cstheme="minorHAnsi"/>
          <w:b/>
          <w:sz w:val="22"/>
          <w:szCs w:val="22"/>
        </w:rPr>
        <w:t>To discuss Grant Applications to be put to full council for consideration in May</w:t>
      </w:r>
    </w:p>
    <w:p w14:paraId="71EB8F2A" w14:textId="2FAF4EF2" w:rsidR="008022B6" w:rsidRDefault="008022B6" w:rsidP="008022B6">
      <w:pPr>
        <w:autoSpaceDE w:val="0"/>
        <w:autoSpaceDN w:val="0"/>
        <w:spacing w:before="100" w:beforeAutospacing="1" w:after="100" w:afterAutospacing="1" w:line="276" w:lineRule="auto"/>
        <w:rPr>
          <w:bCs/>
          <w:sz w:val="22"/>
          <w:szCs w:val="22"/>
        </w:rPr>
      </w:pPr>
      <w:r w:rsidRPr="008022B6">
        <w:rPr>
          <w:bCs/>
          <w:sz w:val="22"/>
          <w:szCs w:val="22"/>
        </w:rPr>
        <w:t>The grant requests were discussed and amounts were agreed to be proposed to full council for discussion and agreement.</w:t>
      </w:r>
    </w:p>
    <w:tbl>
      <w:tblPr>
        <w:tblW w:w="9600" w:type="dxa"/>
        <w:tblLook w:val="04A0" w:firstRow="1" w:lastRow="0" w:firstColumn="1" w:lastColumn="0" w:noHBand="0" w:noVBand="1"/>
      </w:tblPr>
      <w:tblGrid>
        <w:gridCol w:w="1817"/>
        <w:gridCol w:w="1224"/>
        <w:gridCol w:w="2801"/>
        <w:gridCol w:w="1694"/>
        <w:gridCol w:w="2064"/>
      </w:tblGrid>
      <w:tr w:rsidR="008022B6" w:rsidRPr="008022B6" w14:paraId="292561ED" w14:textId="77777777" w:rsidTr="00D865A0">
        <w:trPr>
          <w:trHeight w:val="502"/>
        </w:trPr>
        <w:tc>
          <w:tcPr>
            <w:tcW w:w="181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10F1042" w14:textId="77777777" w:rsidR="008022B6" w:rsidRPr="008022B6" w:rsidRDefault="008022B6" w:rsidP="008022B6">
            <w:pPr>
              <w:jc w:val="center"/>
              <w:rPr>
                <w:rFonts w:ascii="Calibri" w:hAnsi="Calibri" w:cs="Calibri"/>
                <w:b/>
                <w:bCs/>
                <w:color w:val="000000"/>
                <w:sz w:val="22"/>
                <w:szCs w:val="22"/>
              </w:rPr>
            </w:pPr>
            <w:r w:rsidRPr="008022B6">
              <w:rPr>
                <w:rFonts w:ascii="Calibri" w:hAnsi="Calibri" w:cs="Calibri"/>
                <w:b/>
                <w:bCs/>
                <w:color w:val="000000"/>
                <w:sz w:val="22"/>
                <w:szCs w:val="22"/>
              </w:rPr>
              <w:t>Payee</w:t>
            </w:r>
          </w:p>
        </w:tc>
        <w:tc>
          <w:tcPr>
            <w:tcW w:w="1224" w:type="dxa"/>
            <w:tcBorders>
              <w:top w:val="single" w:sz="4" w:space="0" w:color="auto"/>
              <w:left w:val="nil"/>
              <w:bottom w:val="single" w:sz="4" w:space="0" w:color="auto"/>
              <w:right w:val="single" w:sz="4" w:space="0" w:color="auto"/>
            </w:tcBorders>
            <w:shd w:val="clear" w:color="000000" w:fill="D9E1F2"/>
            <w:vAlign w:val="center"/>
            <w:hideMark/>
          </w:tcPr>
          <w:p w14:paraId="59EF8978" w14:textId="77777777" w:rsidR="008022B6" w:rsidRPr="008022B6" w:rsidRDefault="008022B6" w:rsidP="008022B6">
            <w:pPr>
              <w:jc w:val="center"/>
              <w:rPr>
                <w:rFonts w:ascii="Calibri" w:hAnsi="Calibri" w:cs="Calibri"/>
                <w:b/>
                <w:bCs/>
                <w:color w:val="000000"/>
                <w:sz w:val="22"/>
                <w:szCs w:val="22"/>
              </w:rPr>
            </w:pPr>
            <w:r w:rsidRPr="008022B6">
              <w:rPr>
                <w:rFonts w:ascii="Calibri" w:hAnsi="Calibri" w:cs="Calibri"/>
                <w:b/>
                <w:bCs/>
                <w:color w:val="000000"/>
                <w:sz w:val="22"/>
                <w:szCs w:val="22"/>
              </w:rPr>
              <w:t>Amount requested</w:t>
            </w:r>
          </w:p>
        </w:tc>
        <w:tc>
          <w:tcPr>
            <w:tcW w:w="2801" w:type="dxa"/>
            <w:tcBorders>
              <w:top w:val="single" w:sz="4" w:space="0" w:color="auto"/>
              <w:left w:val="nil"/>
              <w:bottom w:val="single" w:sz="4" w:space="0" w:color="auto"/>
              <w:right w:val="single" w:sz="4" w:space="0" w:color="auto"/>
            </w:tcBorders>
            <w:shd w:val="clear" w:color="000000" w:fill="D9E1F2"/>
            <w:vAlign w:val="center"/>
            <w:hideMark/>
          </w:tcPr>
          <w:p w14:paraId="5579A419" w14:textId="77777777" w:rsidR="008022B6" w:rsidRPr="008022B6" w:rsidRDefault="008022B6" w:rsidP="008022B6">
            <w:pPr>
              <w:jc w:val="center"/>
              <w:rPr>
                <w:rFonts w:ascii="Calibri" w:hAnsi="Calibri" w:cs="Calibri"/>
                <w:b/>
                <w:bCs/>
                <w:color w:val="000000"/>
                <w:sz w:val="22"/>
                <w:szCs w:val="22"/>
              </w:rPr>
            </w:pPr>
            <w:r w:rsidRPr="008022B6">
              <w:rPr>
                <w:rFonts w:ascii="Calibri" w:hAnsi="Calibri" w:cs="Calibri"/>
                <w:b/>
                <w:bCs/>
                <w:color w:val="000000"/>
                <w:sz w:val="22"/>
                <w:szCs w:val="22"/>
              </w:rPr>
              <w:t>For:</w:t>
            </w:r>
          </w:p>
        </w:tc>
        <w:tc>
          <w:tcPr>
            <w:tcW w:w="1694" w:type="dxa"/>
            <w:tcBorders>
              <w:top w:val="single" w:sz="4" w:space="0" w:color="auto"/>
              <w:left w:val="nil"/>
              <w:bottom w:val="single" w:sz="4" w:space="0" w:color="auto"/>
              <w:right w:val="single" w:sz="4" w:space="0" w:color="auto"/>
            </w:tcBorders>
            <w:shd w:val="clear" w:color="000000" w:fill="D9E1F2"/>
            <w:vAlign w:val="center"/>
            <w:hideMark/>
          </w:tcPr>
          <w:p w14:paraId="36993550" w14:textId="2ED0511E" w:rsidR="008022B6" w:rsidRPr="008022B6" w:rsidRDefault="008022B6" w:rsidP="008022B6">
            <w:pPr>
              <w:jc w:val="center"/>
              <w:rPr>
                <w:rFonts w:ascii="Calibri" w:hAnsi="Calibri" w:cs="Calibri"/>
                <w:b/>
                <w:bCs/>
                <w:color w:val="000000"/>
                <w:sz w:val="22"/>
                <w:szCs w:val="22"/>
              </w:rPr>
            </w:pPr>
            <w:r w:rsidRPr="008022B6">
              <w:rPr>
                <w:rFonts w:ascii="Calibri" w:hAnsi="Calibri" w:cs="Calibri"/>
                <w:b/>
                <w:bCs/>
                <w:color w:val="000000"/>
                <w:sz w:val="22"/>
                <w:szCs w:val="22"/>
              </w:rPr>
              <w:t xml:space="preserve">Legal power that </w:t>
            </w:r>
            <w:r w:rsidR="00EB15B6">
              <w:rPr>
                <w:rFonts w:ascii="Calibri" w:hAnsi="Calibri" w:cs="Calibri"/>
                <w:b/>
                <w:bCs/>
                <w:color w:val="000000"/>
                <w:sz w:val="22"/>
                <w:szCs w:val="22"/>
              </w:rPr>
              <w:t xml:space="preserve">the </w:t>
            </w:r>
            <w:r w:rsidRPr="008022B6">
              <w:rPr>
                <w:rFonts w:ascii="Calibri" w:hAnsi="Calibri" w:cs="Calibri"/>
                <w:b/>
                <w:bCs/>
                <w:color w:val="000000"/>
                <w:sz w:val="22"/>
                <w:szCs w:val="22"/>
              </w:rPr>
              <w:t>grant comes under</w:t>
            </w:r>
          </w:p>
        </w:tc>
        <w:tc>
          <w:tcPr>
            <w:tcW w:w="2064" w:type="dxa"/>
            <w:tcBorders>
              <w:top w:val="single" w:sz="4" w:space="0" w:color="auto"/>
              <w:left w:val="nil"/>
              <w:bottom w:val="single" w:sz="4" w:space="0" w:color="auto"/>
              <w:right w:val="single" w:sz="4" w:space="0" w:color="auto"/>
            </w:tcBorders>
            <w:shd w:val="clear" w:color="000000" w:fill="D9E1F2"/>
            <w:vAlign w:val="center"/>
            <w:hideMark/>
          </w:tcPr>
          <w:p w14:paraId="2E9F1CEC" w14:textId="381D7FD0" w:rsidR="008022B6" w:rsidRPr="008022B6" w:rsidRDefault="00EB15B6" w:rsidP="008022B6">
            <w:pPr>
              <w:jc w:val="center"/>
              <w:rPr>
                <w:rFonts w:ascii="Calibri" w:hAnsi="Calibri" w:cs="Calibri"/>
                <w:b/>
                <w:bCs/>
                <w:color w:val="000000"/>
                <w:sz w:val="22"/>
                <w:szCs w:val="22"/>
              </w:rPr>
            </w:pPr>
            <w:r>
              <w:rPr>
                <w:rFonts w:ascii="Calibri" w:hAnsi="Calibri" w:cs="Calibri"/>
                <w:b/>
                <w:bCs/>
                <w:color w:val="000000"/>
                <w:sz w:val="22"/>
                <w:szCs w:val="22"/>
              </w:rPr>
              <w:t>Finance Committee Proposal to Council</w:t>
            </w:r>
          </w:p>
        </w:tc>
      </w:tr>
      <w:tr w:rsidR="008022B6" w:rsidRPr="008022B6" w14:paraId="027216B1" w14:textId="77777777" w:rsidTr="00D865A0">
        <w:trPr>
          <w:trHeight w:val="401"/>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B7990"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 xml:space="preserve">Royal British Legion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3AF35B0F"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£100.00</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14:paraId="24F92ECF" w14:textId="75E94D13" w:rsidR="008022B6" w:rsidRPr="00D865A0" w:rsidRDefault="008022B6" w:rsidP="008022B6">
            <w:pPr>
              <w:rPr>
                <w:rFonts w:ascii="Calibri" w:hAnsi="Calibri" w:cs="Calibri"/>
                <w:sz w:val="22"/>
                <w:szCs w:val="22"/>
              </w:rPr>
            </w:pPr>
            <w:r w:rsidRPr="00D865A0">
              <w:rPr>
                <w:rFonts w:ascii="Calibri" w:hAnsi="Calibri" w:cs="Calibri"/>
                <w:sz w:val="22"/>
                <w:szCs w:val="22"/>
              </w:rPr>
              <w:t>Wreath</w:t>
            </w:r>
            <w:r w:rsidR="00EB15B6" w:rsidRPr="00D865A0">
              <w:rPr>
                <w:rFonts w:ascii="Calibri" w:hAnsi="Calibri" w:cs="Calibri"/>
                <w:sz w:val="22"/>
                <w:szCs w:val="22"/>
              </w:rPr>
              <w:t xml:space="preserve"> (to be paid in November)</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0685854F" w14:textId="77777777" w:rsidR="008022B6" w:rsidRPr="00D865A0" w:rsidRDefault="008022B6" w:rsidP="008022B6">
            <w:pPr>
              <w:jc w:val="center"/>
              <w:rPr>
                <w:rFonts w:ascii="Calibri" w:hAnsi="Calibri" w:cs="Calibri"/>
                <w:color w:val="000000"/>
                <w:sz w:val="22"/>
                <w:szCs w:val="22"/>
              </w:rPr>
            </w:pPr>
            <w:r w:rsidRPr="00D865A0">
              <w:rPr>
                <w:rFonts w:ascii="Calibri" w:hAnsi="Calibri" w:cs="Calibri"/>
                <w:color w:val="000000"/>
                <w:sz w:val="22"/>
                <w:szCs w:val="22"/>
              </w:rPr>
              <w:t>Local Government Act 1972 s.137</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14:paraId="4B57CD76" w14:textId="27FE5F48" w:rsidR="008022B6" w:rsidRPr="00D865A0" w:rsidRDefault="008022B6" w:rsidP="008022B6">
            <w:pPr>
              <w:jc w:val="center"/>
              <w:rPr>
                <w:rFonts w:ascii="Calibri" w:hAnsi="Calibri" w:cs="Calibri"/>
                <w:sz w:val="22"/>
                <w:szCs w:val="22"/>
              </w:rPr>
            </w:pPr>
            <w:r w:rsidRPr="00D865A0">
              <w:rPr>
                <w:rFonts w:ascii="Calibri" w:hAnsi="Calibri" w:cs="Calibri"/>
                <w:sz w:val="22"/>
                <w:szCs w:val="22"/>
              </w:rPr>
              <w:t>£100.00</w:t>
            </w:r>
            <w:r w:rsidR="00EB15B6" w:rsidRPr="00D865A0">
              <w:rPr>
                <w:rFonts w:ascii="Calibri" w:hAnsi="Calibri" w:cs="Calibri"/>
                <w:sz w:val="22"/>
                <w:szCs w:val="22"/>
              </w:rPr>
              <w:t xml:space="preserve"> </w:t>
            </w:r>
          </w:p>
        </w:tc>
      </w:tr>
      <w:tr w:rsidR="008022B6" w:rsidRPr="008022B6" w14:paraId="3C9D5C29" w14:textId="77777777" w:rsidTr="00D865A0">
        <w:trPr>
          <w:trHeight w:val="426"/>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6DDD2A36"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 xml:space="preserve">Royal British Legion </w:t>
            </w:r>
          </w:p>
        </w:tc>
        <w:tc>
          <w:tcPr>
            <w:tcW w:w="1224" w:type="dxa"/>
            <w:tcBorders>
              <w:top w:val="nil"/>
              <w:left w:val="nil"/>
              <w:bottom w:val="single" w:sz="4" w:space="0" w:color="auto"/>
              <w:right w:val="single" w:sz="4" w:space="0" w:color="auto"/>
            </w:tcBorders>
            <w:shd w:val="clear" w:color="auto" w:fill="auto"/>
            <w:vAlign w:val="center"/>
            <w:hideMark/>
          </w:tcPr>
          <w:p w14:paraId="58A95660"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£70.00</w:t>
            </w:r>
          </w:p>
        </w:tc>
        <w:tc>
          <w:tcPr>
            <w:tcW w:w="2801" w:type="dxa"/>
            <w:tcBorders>
              <w:top w:val="nil"/>
              <w:left w:val="nil"/>
              <w:bottom w:val="single" w:sz="4" w:space="0" w:color="auto"/>
              <w:right w:val="single" w:sz="4" w:space="0" w:color="auto"/>
            </w:tcBorders>
            <w:shd w:val="clear" w:color="auto" w:fill="auto"/>
            <w:vAlign w:val="center"/>
            <w:hideMark/>
          </w:tcPr>
          <w:p w14:paraId="73637BE9" w14:textId="10E25925" w:rsidR="008022B6" w:rsidRPr="00D865A0" w:rsidRDefault="008022B6" w:rsidP="008022B6">
            <w:pPr>
              <w:rPr>
                <w:rFonts w:ascii="Calibri" w:hAnsi="Calibri" w:cs="Calibri"/>
                <w:sz w:val="22"/>
                <w:szCs w:val="22"/>
              </w:rPr>
            </w:pPr>
            <w:r w:rsidRPr="00D865A0">
              <w:rPr>
                <w:rFonts w:ascii="Calibri" w:hAnsi="Calibri" w:cs="Calibri"/>
                <w:sz w:val="22"/>
                <w:szCs w:val="22"/>
              </w:rPr>
              <w:t xml:space="preserve">Costs for </w:t>
            </w:r>
            <w:r w:rsidR="001D54A1" w:rsidRPr="00D865A0">
              <w:rPr>
                <w:rFonts w:ascii="Calibri" w:hAnsi="Calibri" w:cs="Calibri"/>
                <w:sz w:val="22"/>
                <w:szCs w:val="22"/>
              </w:rPr>
              <w:t>Remembrance</w:t>
            </w:r>
            <w:r w:rsidRPr="00D865A0">
              <w:rPr>
                <w:rFonts w:ascii="Calibri" w:hAnsi="Calibri" w:cs="Calibri"/>
                <w:sz w:val="22"/>
                <w:szCs w:val="22"/>
              </w:rPr>
              <w:t xml:space="preserve"> Parade (TBC)</w:t>
            </w:r>
            <w:r w:rsidR="00EB15B6" w:rsidRPr="00D865A0">
              <w:rPr>
                <w:rFonts w:ascii="Calibri" w:hAnsi="Calibri" w:cs="Calibri"/>
                <w:sz w:val="22"/>
                <w:szCs w:val="22"/>
              </w:rPr>
              <w:t xml:space="preserve"> (to be paid in November)</w:t>
            </w:r>
          </w:p>
        </w:tc>
        <w:tc>
          <w:tcPr>
            <w:tcW w:w="1694" w:type="dxa"/>
            <w:tcBorders>
              <w:top w:val="nil"/>
              <w:left w:val="nil"/>
              <w:bottom w:val="single" w:sz="4" w:space="0" w:color="auto"/>
              <w:right w:val="single" w:sz="4" w:space="0" w:color="auto"/>
            </w:tcBorders>
            <w:shd w:val="clear" w:color="auto" w:fill="auto"/>
            <w:vAlign w:val="center"/>
            <w:hideMark/>
          </w:tcPr>
          <w:p w14:paraId="4A958E15" w14:textId="77777777" w:rsidR="008022B6" w:rsidRPr="00D865A0" w:rsidRDefault="008022B6" w:rsidP="008022B6">
            <w:pPr>
              <w:jc w:val="center"/>
              <w:rPr>
                <w:rFonts w:ascii="Calibri" w:hAnsi="Calibri" w:cs="Calibri"/>
                <w:color w:val="000000"/>
                <w:sz w:val="22"/>
                <w:szCs w:val="22"/>
              </w:rPr>
            </w:pPr>
            <w:r w:rsidRPr="00D865A0">
              <w:rPr>
                <w:rFonts w:ascii="Calibri" w:hAnsi="Calibri" w:cs="Calibri"/>
                <w:color w:val="000000"/>
                <w:sz w:val="22"/>
                <w:szCs w:val="22"/>
              </w:rPr>
              <w:t>Local Government Act 1972 s.137</w:t>
            </w:r>
          </w:p>
        </w:tc>
        <w:tc>
          <w:tcPr>
            <w:tcW w:w="2064" w:type="dxa"/>
            <w:tcBorders>
              <w:top w:val="nil"/>
              <w:left w:val="nil"/>
              <w:bottom w:val="single" w:sz="4" w:space="0" w:color="auto"/>
              <w:right w:val="single" w:sz="4" w:space="0" w:color="auto"/>
            </w:tcBorders>
            <w:shd w:val="clear" w:color="auto" w:fill="auto"/>
            <w:vAlign w:val="center"/>
            <w:hideMark/>
          </w:tcPr>
          <w:p w14:paraId="66789FF5" w14:textId="0D29B8A6" w:rsidR="008022B6" w:rsidRPr="00D865A0" w:rsidRDefault="008022B6" w:rsidP="008022B6">
            <w:pPr>
              <w:jc w:val="center"/>
              <w:rPr>
                <w:rFonts w:ascii="Calibri" w:hAnsi="Calibri" w:cs="Calibri"/>
                <w:color w:val="000000"/>
                <w:sz w:val="22"/>
                <w:szCs w:val="22"/>
              </w:rPr>
            </w:pPr>
            <w:r w:rsidRPr="00D865A0">
              <w:rPr>
                <w:rFonts w:ascii="Calibri" w:hAnsi="Calibri" w:cs="Calibri"/>
                <w:color w:val="000000"/>
                <w:sz w:val="22"/>
                <w:szCs w:val="22"/>
              </w:rPr>
              <w:t>£</w:t>
            </w:r>
            <w:r w:rsidR="00EB15B6" w:rsidRPr="00D865A0">
              <w:rPr>
                <w:rFonts w:ascii="Calibri" w:hAnsi="Calibri" w:cs="Calibri"/>
                <w:color w:val="000000"/>
                <w:sz w:val="22"/>
                <w:szCs w:val="22"/>
              </w:rPr>
              <w:t xml:space="preserve">70.00 </w:t>
            </w:r>
          </w:p>
        </w:tc>
      </w:tr>
      <w:tr w:rsidR="008022B6" w:rsidRPr="008022B6" w14:paraId="7887098E" w14:textId="77777777" w:rsidTr="00D865A0">
        <w:trPr>
          <w:trHeight w:val="325"/>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7BE568C8"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 xml:space="preserve">WADE </w:t>
            </w:r>
          </w:p>
        </w:tc>
        <w:tc>
          <w:tcPr>
            <w:tcW w:w="1224" w:type="dxa"/>
            <w:tcBorders>
              <w:top w:val="nil"/>
              <w:left w:val="nil"/>
              <w:bottom w:val="single" w:sz="4" w:space="0" w:color="auto"/>
              <w:right w:val="single" w:sz="4" w:space="0" w:color="auto"/>
            </w:tcBorders>
            <w:shd w:val="clear" w:color="auto" w:fill="auto"/>
            <w:vAlign w:val="center"/>
            <w:hideMark/>
          </w:tcPr>
          <w:p w14:paraId="2AF1C355"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£500.00</w:t>
            </w:r>
          </w:p>
        </w:tc>
        <w:tc>
          <w:tcPr>
            <w:tcW w:w="2801" w:type="dxa"/>
            <w:tcBorders>
              <w:top w:val="nil"/>
              <w:left w:val="nil"/>
              <w:bottom w:val="single" w:sz="4" w:space="0" w:color="auto"/>
              <w:right w:val="single" w:sz="4" w:space="0" w:color="auto"/>
            </w:tcBorders>
            <w:shd w:val="clear" w:color="auto" w:fill="auto"/>
            <w:vAlign w:val="center"/>
            <w:hideMark/>
          </w:tcPr>
          <w:p w14:paraId="17DF6554" w14:textId="77777777" w:rsidR="008022B6" w:rsidRPr="00D865A0" w:rsidRDefault="008022B6" w:rsidP="008022B6">
            <w:pPr>
              <w:rPr>
                <w:rFonts w:ascii="Calibri" w:hAnsi="Calibri" w:cs="Calibri"/>
                <w:sz w:val="22"/>
                <w:szCs w:val="22"/>
              </w:rPr>
            </w:pPr>
            <w:r w:rsidRPr="00D865A0">
              <w:rPr>
                <w:rFonts w:ascii="Calibri" w:hAnsi="Calibri" w:cs="Calibri"/>
                <w:sz w:val="22"/>
                <w:szCs w:val="22"/>
              </w:rPr>
              <w:t>To maintain cost charges for users</w:t>
            </w:r>
          </w:p>
        </w:tc>
        <w:tc>
          <w:tcPr>
            <w:tcW w:w="1694" w:type="dxa"/>
            <w:tcBorders>
              <w:top w:val="nil"/>
              <w:left w:val="nil"/>
              <w:bottom w:val="single" w:sz="4" w:space="0" w:color="auto"/>
              <w:right w:val="single" w:sz="4" w:space="0" w:color="auto"/>
            </w:tcBorders>
            <w:shd w:val="clear" w:color="auto" w:fill="auto"/>
            <w:vAlign w:val="center"/>
            <w:hideMark/>
          </w:tcPr>
          <w:p w14:paraId="703F0BFF" w14:textId="77777777" w:rsidR="008022B6" w:rsidRPr="00D865A0" w:rsidRDefault="008022B6" w:rsidP="008022B6">
            <w:pPr>
              <w:jc w:val="center"/>
              <w:rPr>
                <w:rFonts w:ascii="Calibri" w:hAnsi="Calibri" w:cs="Calibri"/>
                <w:color w:val="000000"/>
                <w:sz w:val="22"/>
                <w:szCs w:val="22"/>
              </w:rPr>
            </w:pPr>
            <w:r w:rsidRPr="00D865A0">
              <w:rPr>
                <w:rFonts w:ascii="Calibri" w:hAnsi="Calibri" w:cs="Calibri"/>
                <w:color w:val="000000"/>
                <w:sz w:val="22"/>
                <w:szCs w:val="22"/>
              </w:rPr>
              <w:t>Local Government Act 1972 s.137</w:t>
            </w:r>
          </w:p>
        </w:tc>
        <w:tc>
          <w:tcPr>
            <w:tcW w:w="2064" w:type="dxa"/>
            <w:tcBorders>
              <w:top w:val="nil"/>
              <w:left w:val="nil"/>
              <w:bottom w:val="single" w:sz="4" w:space="0" w:color="auto"/>
              <w:right w:val="single" w:sz="4" w:space="0" w:color="auto"/>
            </w:tcBorders>
            <w:shd w:val="clear" w:color="auto" w:fill="auto"/>
            <w:vAlign w:val="center"/>
          </w:tcPr>
          <w:p w14:paraId="3DBC3697" w14:textId="266BA244" w:rsidR="001D54A1" w:rsidRPr="00D865A0" w:rsidRDefault="001D54A1" w:rsidP="001D54A1">
            <w:pPr>
              <w:jc w:val="center"/>
              <w:rPr>
                <w:rFonts w:ascii="Calibri" w:hAnsi="Calibri" w:cs="Calibri"/>
                <w:sz w:val="22"/>
                <w:szCs w:val="22"/>
              </w:rPr>
            </w:pPr>
            <w:r w:rsidRPr="00D865A0">
              <w:rPr>
                <w:rFonts w:ascii="Calibri" w:hAnsi="Calibri" w:cs="Calibri"/>
                <w:sz w:val="22"/>
                <w:szCs w:val="22"/>
              </w:rPr>
              <w:t>£400.00</w:t>
            </w:r>
          </w:p>
        </w:tc>
      </w:tr>
      <w:tr w:rsidR="008022B6" w:rsidRPr="008022B6" w14:paraId="467BC2A1" w14:textId="77777777" w:rsidTr="00D865A0">
        <w:trPr>
          <w:trHeight w:val="70"/>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6F869075"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Wokingham Job Support Centre</w:t>
            </w:r>
          </w:p>
        </w:tc>
        <w:tc>
          <w:tcPr>
            <w:tcW w:w="1224" w:type="dxa"/>
            <w:tcBorders>
              <w:top w:val="nil"/>
              <w:left w:val="nil"/>
              <w:bottom w:val="single" w:sz="4" w:space="0" w:color="auto"/>
              <w:right w:val="single" w:sz="4" w:space="0" w:color="auto"/>
            </w:tcBorders>
            <w:shd w:val="clear" w:color="auto" w:fill="auto"/>
            <w:vAlign w:val="center"/>
            <w:hideMark/>
          </w:tcPr>
          <w:p w14:paraId="1860CCB8"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£400.00</w:t>
            </w:r>
          </w:p>
        </w:tc>
        <w:tc>
          <w:tcPr>
            <w:tcW w:w="2801" w:type="dxa"/>
            <w:tcBorders>
              <w:top w:val="nil"/>
              <w:left w:val="nil"/>
              <w:bottom w:val="single" w:sz="4" w:space="0" w:color="auto"/>
              <w:right w:val="single" w:sz="4" w:space="0" w:color="auto"/>
            </w:tcBorders>
            <w:shd w:val="clear" w:color="auto" w:fill="auto"/>
            <w:vAlign w:val="center"/>
            <w:hideMark/>
          </w:tcPr>
          <w:p w14:paraId="549A7E31" w14:textId="77777777" w:rsidR="008022B6" w:rsidRPr="00D865A0" w:rsidRDefault="008022B6" w:rsidP="008022B6">
            <w:pPr>
              <w:rPr>
                <w:rFonts w:ascii="Calibri" w:hAnsi="Calibri" w:cs="Calibri"/>
                <w:sz w:val="22"/>
                <w:szCs w:val="22"/>
              </w:rPr>
            </w:pPr>
            <w:r w:rsidRPr="00D865A0">
              <w:rPr>
                <w:rFonts w:ascii="Calibri" w:hAnsi="Calibri" w:cs="Calibri"/>
                <w:sz w:val="22"/>
                <w:szCs w:val="22"/>
              </w:rPr>
              <w:t>To help continue to provide the free support</w:t>
            </w:r>
          </w:p>
        </w:tc>
        <w:tc>
          <w:tcPr>
            <w:tcW w:w="1694" w:type="dxa"/>
            <w:tcBorders>
              <w:top w:val="nil"/>
              <w:left w:val="nil"/>
              <w:bottom w:val="single" w:sz="4" w:space="0" w:color="auto"/>
              <w:right w:val="single" w:sz="4" w:space="0" w:color="auto"/>
            </w:tcBorders>
            <w:shd w:val="clear" w:color="auto" w:fill="auto"/>
            <w:vAlign w:val="center"/>
            <w:hideMark/>
          </w:tcPr>
          <w:p w14:paraId="45E8055A" w14:textId="77777777" w:rsidR="008022B6" w:rsidRPr="00D865A0" w:rsidRDefault="008022B6" w:rsidP="008022B6">
            <w:pPr>
              <w:jc w:val="center"/>
              <w:rPr>
                <w:rFonts w:ascii="Calibri" w:hAnsi="Calibri" w:cs="Calibri"/>
                <w:color w:val="000000"/>
                <w:sz w:val="22"/>
                <w:szCs w:val="22"/>
              </w:rPr>
            </w:pPr>
            <w:r w:rsidRPr="00D865A0">
              <w:rPr>
                <w:rFonts w:ascii="Calibri" w:hAnsi="Calibri" w:cs="Calibri"/>
                <w:color w:val="000000"/>
                <w:sz w:val="22"/>
                <w:szCs w:val="22"/>
              </w:rPr>
              <w:t>Local Government Act 1972 s.137</w:t>
            </w:r>
          </w:p>
        </w:tc>
        <w:tc>
          <w:tcPr>
            <w:tcW w:w="2064" w:type="dxa"/>
            <w:tcBorders>
              <w:top w:val="nil"/>
              <w:left w:val="nil"/>
              <w:bottom w:val="single" w:sz="4" w:space="0" w:color="auto"/>
              <w:right w:val="single" w:sz="4" w:space="0" w:color="auto"/>
            </w:tcBorders>
            <w:shd w:val="clear" w:color="auto" w:fill="auto"/>
            <w:vAlign w:val="center"/>
          </w:tcPr>
          <w:p w14:paraId="71222895" w14:textId="3E2A0508" w:rsidR="008022B6" w:rsidRPr="00D865A0" w:rsidRDefault="001D54A1" w:rsidP="008022B6">
            <w:pPr>
              <w:jc w:val="center"/>
              <w:rPr>
                <w:rFonts w:ascii="Calibri" w:hAnsi="Calibri" w:cs="Calibri"/>
                <w:sz w:val="22"/>
                <w:szCs w:val="22"/>
              </w:rPr>
            </w:pPr>
            <w:r w:rsidRPr="00D865A0">
              <w:rPr>
                <w:rFonts w:ascii="Calibri" w:hAnsi="Calibri" w:cs="Calibri"/>
                <w:sz w:val="22"/>
                <w:szCs w:val="22"/>
              </w:rPr>
              <w:t>£400.00</w:t>
            </w:r>
          </w:p>
        </w:tc>
      </w:tr>
      <w:tr w:rsidR="008022B6" w:rsidRPr="008022B6" w14:paraId="6A929175" w14:textId="77777777" w:rsidTr="00D865A0">
        <w:trPr>
          <w:trHeight w:val="249"/>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14E686EA"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CRUSE</w:t>
            </w:r>
          </w:p>
        </w:tc>
        <w:tc>
          <w:tcPr>
            <w:tcW w:w="1224" w:type="dxa"/>
            <w:tcBorders>
              <w:top w:val="nil"/>
              <w:left w:val="nil"/>
              <w:bottom w:val="single" w:sz="4" w:space="0" w:color="auto"/>
              <w:right w:val="single" w:sz="4" w:space="0" w:color="auto"/>
            </w:tcBorders>
            <w:shd w:val="clear" w:color="auto" w:fill="auto"/>
            <w:vAlign w:val="center"/>
            <w:hideMark/>
          </w:tcPr>
          <w:p w14:paraId="6AD26C1D"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£500.00</w:t>
            </w:r>
          </w:p>
        </w:tc>
        <w:tc>
          <w:tcPr>
            <w:tcW w:w="2801" w:type="dxa"/>
            <w:tcBorders>
              <w:top w:val="nil"/>
              <w:left w:val="nil"/>
              <w:bottom w:val="single" w:sz="4" w:space="0" w:color="auto"/>
              <w:right w:val="single" w:sz="4" w:space="0" w:color="auto"/>
            </w:tcBorders>
            <w:shd w:val="clear" w:color="auto" w:fill="auto"/>
            <w:vAlign w:val="center"/>
            <w:hideMark/>
          </w:tcPr>
          <w:p w14:paraId="258A7BB7" w14:textId="77777777" w:rsidR="008022B6" w:rsidRPr="00D865A0" w:rsidRDefault="008022B6" w:rsidP="008022B6">
            <w:pPr>
              <w:rPr>
                <w:rFonts w:ascii="Calibri" w:hAnsi="Calibri" w:cs="Calibri"/>
                <w:sz w:val="22"/>
                <w:szCs w:val="22"/>
              </w:rPr>
            </w:pPr>
            <w:r w:rsidRPr="00D865A0">
              <w:rPr>
                <w:rFonts w:ascii="Calibri" w:hAnsi="Calibri" w:cs="Calibri"/>
                <w:sz w:val="22"/>
                <w:szCs w:val="22"/>
              </w:rPr>
              <w:t>Towards costs of providing services and to fund training for bereavement volunteers</w:t>
            </w:r>
          </w:p>
        </w:tc>
        <w:tc>
          <w:tcPr>
            <w:tcW w:w="1694" w:type="dxa"/>
            <w:tcBorders>
              <w:top w:val="nil"/>
              <w:left w:val="nil"/>
              <w:bottom w:val="single" w:sz="4" w:space="0" w:color="auto"/>
              <w:right w:val="single" w:sz="4" w:space="0" w:color="auto"/>
            </w:tcBorders>
            <w:shd w:val="clear" w:color="auto" w:fill="auto"/>
            <w:vAlign w:val="center"/>
            <w:hideMark/>
          </w:tcPr>
          <w:p w14:paraId="4CB8D39A" w14:textId="77777777" w:rsidR="008022B6" w:rsidRPr="00D865A0" w:rsidRDefault="008022B6" w:rsidP="008022B6">
            <w:pPr>
              <w:jc w:val="center"/>
              <w:rPr>
                <w:rFonts w:ascii="Calibri" w:hAnsi="Calibri" w:cs="Calibri"/>
                <w:color w:val="000000"/>
                <w:sz w:val="22"/>
                <w:szCs w:val="22"/>
              </w:rPr>
            </w:pPr>
            <w:r w:rsidRPr="00D865A0">
              <w:rPr>
                <w:rFonts w:ascii="Calibri" w:hAnsi="Calibri" w:cs="Calibri"/>
                <w:color w:val="000000"/>
                <w:sz w:val="22"/>
                <w:szCs w:val="22"/>
              </w:rPr>
              <w:t>Local Government Act 1972 s.137</w:t>
            </w:r>
          </w:p>
        </w:tc>
        <w:tc>
          <w:tcPr>
            <w:tcW w:w="2064" w:type="dxa"/>
            <w:tcBorders>
              <w:top w:val="nil"/>
              <w:left w:val="nil"/>
              <w:bottom w:val="single" w:sz="4" w:space="0" w:color="auto"/>
              <w:right w:val="single" w:sz="4" w:space="0" w:color="auto"/>
            </w:tcBorders>
            <w:shd w:val="clear" w:color="auto" w:fill="auto"/>
            <w:vAlign w:val="center"/>
          </w:tcPr>
          <w:p w14:paraId="699A96A8" w14:textId="3FEB960D" w:rsidR="008022B6" w:rsidRPr="00D865A0" w:rsidRDefault="001D54A1" w:rsidP="008022B6">
            <w:pPr>
              <w:jc w:val="center"/>
              <w:rPr>
                <w:rFonts w:ascii="Calibri" w:hAnsi="Calibri" w:cs="Calibri"/>
                <w:sz w:val="22"/>
                <w:szCs w:val="22"/>
              </w:rPr>
            </w:pPr>
            <w:r w:rsidRPr="00D865A0">
              <w:rPr>
                <w:rFonts w:ascii="Calibri" w:hAnsi="Calibri" w:cs="Calibri"/>
                <w:sz w:val="22"/>
                <w:szCs w:val="22"/>
              </w:rPr>
              <w:t>£500.00</w:t>
            </w:r>
          </w:p>
        </w:tc>
      </w:tr>
      <w:tr w:rsidR="008022B6" w:rsidRPr="008022B6" w14:paraId="21904BF9" w14:textId="77777777" w:rsidTr="00D865A0">
        <w:trPr>
          <w:trHeight w:val="728"/>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13E31AF6"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ABC to read</w:t>
            </w:r>
          </w:p>
        </w:tc>
        <w:tc>
          <w:tcPr>
            <w:tcW w:w="1224" w:type="dxa"/>
            <w:tcBorders>
              <w:top w:val="nil"/>
              <w:left w:val="nil"/>
              <w:bottom w:val="single" w:sz="4" w:space="0" w:color="auto"/>
              <w:right w:val="single" w:sz="4" w:space="0" w:color="auto"/>
            </w:tcBorders>
            <w:shd w:val="clear" w:color="auto" w:fill="auto"/>
            <w:vAlign w:val="center"/>
            <w:hideMark/>
          </w:tcPr>
          <w:p w14:paraId="0A8E0099"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£500.00</w:t>
            </w:r>
          </w:p>
        </w:tc>
        <w:tc>
          <w:tcPr>
            <w:tcW w:w="2801" w:type="dxa"/>
            <w:tcBorders>
              <w:top w:val="nil"/>
              <w:left w:val="nil"/>
              <w:bottom w:val="single" w:sz="4" w:space="0" w:color="auto"/>
              <w:right w:val="single" w:sz="4" w:space="0" w:color="auto"/>
            </w:tcBorders>
            <w:shd w:val="clear" w:color="auto" w:fill="auto"/>
            <w:vAlign w:val="center"/>
            <w:hideMark/>
          </w:tcPr>
          <w:p w14:paraId="04B9AE06" w14:textId="77777777" w:rsidR="008022B6" w:rsidRPr="00D865A0" w:rsidRDefault="008022B6" w:rsidP="008022B6">
            <w:pPr>
              <w:rPr>
                <w:rFonts w:ascii="Calibri" w:hAnsi="Calibri" w:cs="Calibri"/>
                <w:sz w:val="22"/>
                <w:szCs w:val="22"/>
              </w:rPr>
            </w:pPr>
            <w:r w:rsidRPr="00D865A0">
              <w:rPr>
                <w:rFonts w:ascii="Calibri" w:hAnsi="Calibri" w:cs="Calibri"/>
                <w:sz w:val="22"/>
                <w:szCs w:val="22"/>
              </w:rPr>
              <w:t>to help recruit and train new support volunteers to go in schools that service Barkham Children</w:t>
            </w:r>
          </w:p>
        </w:tc>
        <w:tc>
          <w:tcPr>
            <w:tcW w:w="1694" w:type="dxa"/>
            <w:tcBorders>
              <w:top w:val="nil"/>
              <w:left w:val="nil"/>
              <w:bottom w:val="single" w:sz="4" w:space="0" w:color="auto"/>
              <w:right w:val="single" w:sz="4" w:space="0" w:color="auto"/>
            </w:tcBorders>
            <w:shd w:val="clear" w:color="auto" w:fill="auto"/>
            <w:vAlign w:val="center"/>
            <w:hideMark/>
          </w:tcPr>
          <w:p w14:paraId="6255D7BF" w14:textId="77777777" w:rsidR="008022B6" w:rsidRPr="00D865A0" w:rsidRDefault="008022B6" w:rsidP="008022B6">
            <w:pPr>
              <w:jc w:val="center"/>
              <w:rPr>
                <w:rFonts w:ascii="Calibri" w:hAnsi="Calibri" w:cs="Calibri"/>
                <w:color w:val="000000"/>
                <w:sz w:val="22"/>
                <w:szCs w:val="22"/>
              </w:rPr>
            </w:pPr>
            <w:r w:rsidRPr="00D865A0">
              <w:rPr>
                <w:rFonts w:ascii="Calibri" w:hAnsi="Calibri" w:cs="Calibri"/>
                <w:color w:val="000000"/>
                <w:sz w:val="22"/>
                <w:szCs w:val="22"/>
              </w:rPr>
              <w:t>Local Government Act 1972 s.137</w:t>
            </w:r>
          </w:p>
        </w:tc>
        <w:tc>
          <w:tcPr>
            <w:tcW w:w="2064" w:type="dxa"/>
            <w:tcBorders>
              <w:top w:val="nil"/>
              <w:left w:val="nil"/>
              <w:bottom w:val="single" w:sz="4" w:space="0" w:color="auto"/>
              <w:right w:val="single" w:sz="4" w:space="0" w:color="auto"/>
            </w:tcBorders>
            <w:shd w:val="clear" w:color="auto" w:fill="auto"/>
            <w:vAlign w:val="center"/>
          </w:tcPr>
          <w:p w14:paraId="1242A3BD" w14:textId="35C57D14" w:rsidR="008022B6" w:rsidRPr="00D865A0" w:rsidRDefault="001D54A1" w:rsidP="008022B6">
            <w:pPr>
              <w:jc w:val="center"/>
              <w:rPr>
                <w:rFonts w:ascii="Calibri" w:hAnsi="Calibri" w:cs="Calibri"/>
                <w:sz w:val="22"/>
                <w:szCs w:val="22"/>
              </w:rPr>
            </w:pPr>
            <w:r w:rsidRPr="00D865A0">
              <w:rPr>
                <w:rFonts w:ascii="Calibri" w:hAnsi="Calibri" w:cs="Calibri"/>
                <w:sz w:val="22"/>
                <w:szCs w:val="22"/>
              </w:rPr>
              <w:t>£200.00</w:t>
            </w:r>
          </w:p>
        </w:tc>
      </w:tr>
      <w:tr w:rsidR="008022B6" w:rsidRPr="008022B6" w14:paraId="7DD10F3E" w14:textId="77777777" w:rsidTr="00D865A0">
        <w:trPr>
          <w:trHeight w:val="450"/>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37BF5FC8"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 xml:space="preserve">The Sam </w:t>
            </w:r>
            <w:proofErr w:type="spellStart"/>
            <w:r w:rsidRPr="00D865A0">
              <w:rPr>
                <w:rFonts w:ascii="Calibri" w:hAnsi="Calibri" w:cs="Calibri"/>
                <w:sz w:val="22"/>
                <w:szCs w:val="22"/>
              </w:rPr>
              <w:t>Hosgood</w:t>
            </w:r>
            <w:proofErr w:type="spellEnd"/>
            <w:r w:rsidRPr="00D865A0">
              <w:rPr>
                <w:rFonts w:ascii="Calibri" w:hAnsi="Calibri" w:cs="Calibri"/>
                <w:sz w:val="22"/>
                <w:szCs w:val="22"/>
              </w:rPr>
              <w:t xml:space="preserve"> Sporting Endeavour Award</w:t>
            </w:r>
          </w:p>
        </w:tc>
        <w:tc>
          <w:tcPr>
            <w:tcW w:w="1224" w:type="dxa"/>
            <w:tcBorders>
              <w:top w:val="nil"/>
              <w:left w:val="nil"/>
              <w:bottom w:val="single" w:sz="4" w:space="0" w:color="auto"/>
              <w:right w:val="single" w:sz="4" w:space="0" w:color="auto"/>
            </w:tcBorders>
            <w:shd w:val="clear" w:color="auto" w:fill="auto"/>
            <w:vAlign w:val="center"/>
            <w:hideMark/>
          </w:tcPr>
          <w:p w14:paraId="43CA4AB5" w14:textId="77777777" w:rsidR="008022B6" w:rsidRPr="00D865A0" w:rsidRDefault="008022B6" w:rsidP="008022B6">
            <w:pPr>
              <w:jc w:val="center"/>
              <w:rPr>
                <w:rFonts w:ascii="Calibri" w:hAnsi="Calibri" w:cs="Calibri"/>
                <w:sz w:val="22"/>
                <w:szCs w:val="22"/>
              </w:rPr>
            </w:pPr>
            <w:r w:rsidRPr="00D865A0">
              <w:rPr>
                <w:rFonts w:ascii="Calibri" w:hAnsi="Calibri" w:cs="Calibri"/>
                <w:sz w:val="22"/>
                <w:szCs w:val="22"/>
              </w:rPr>
              <w:t>£1,500.00</w:t>
            </w:r>
          </w:p>
        </w:tc>
        <w:tc>
          <w:tcPr>
            <w:tcW w:w="2801" w:type="dxa"/>
            <w:tcBorders>
              <w:top w:val="nil"/>
              <w:left w:val="nil"/>
              <w:bottom w:val="single" w:sz="4" w:space="0" w:color="auto"/>
              <w:right w:val="single" w:sz="4" w:space="0" w:color="auto"/>
            </w:tcBorders>
            <w:shd w:val="clear" w:color="auto" w:fill="auto"/>
            <w:vAlign w:val="center"/>
            <w:hideMark/>
          </w:tcPr>
          <w:p w14:paraId="42A0CD6F" w14:textId="3DFCEEE8" w:rsidR="008022B6" w:rsidRPr="00D865A0" w:rsidRDefault="008022B6" w:rsidP="008022B6">
            <w:pPr>
              <w:rPr>
                <w:rFonts w:ascii="Calibri" w:hAnsi="Calibri" w:cs="Calibri"/>
                <w:sz w:val="22"/>
                <w:szCs w:val="22"/>
              </w:rPr>
            </w:pPr>
            <w:r w:rsidRPr="00D865A0">
              <w:rPr>
                <w:rFonts w:ascii="Calibri" w:hAnsi="Calibri" w:cs="Calibri"/>
                <w:sz w:val="22"/>
                <w:szCs w:val="22"/>
              </w:rPr>
              <w:t> </w:t>
            </w:r>
            <w:r w:rsidR="001D54A1" w:rsidRPr="00D865A0">
              <w:rPr>
                <w:rFonts w:ascii="Calibri" w:hAnsi="Calibri" w:cs="Calibri"/>
                <w:sz w:val="22"/>
                <w:szCs w:val="22"/>
              </w:rPr>
              <w:t>Applications received towards end of year for Council to decide</w:t>
            </w:r>
          </w:p>
        </w:tc>
        <w:tc>
          <w:tcPr>
            <w:tcW w:w="1694" w:type="dxa"/>
            <w:tcBorders>
              <w:top w:val="nil"/>
              <w:left w:val="nil"/>
              <w:bottom w:val="single" w:sz="4" w:space="0" w:color="auto"/>
              <w:right w:val="single" w:sz="4" w:space="0" w:color="auto"/>
            </w:tcBorders>
            <w:shd w:val="clear" w:color="auto" w:fill="auto"/>
            <w:vAlign w:val="center"/>
            <w:hideMark/>
          </w:tcPr>
          <w:p w14:paraId="2DF5E056" w14:textId="77777777" w:rsidR="008022B6" w:rsidRPr="00D865A0" w:rsidRDefault="008022B6" w:rsidP="008022B6">
            <w:pPr>
              <w:jc w:val="center"/>
              <w:rPr>
                <w:rFonts w:ascii="Calibri" w:hAnsi="Calibri" w:cs="Calibri"/>
                <w:color w:val="000000"/>
                <w:sz w:val="22"/>
                <w:szCs w:val="22"/>
              </w:rPr>
            </w:pPr>
            <w:r w:rsidRPr="00D865A0">
              <w:rPr>
                <w:rFonts w:ascii="Calibri" w:hAnsi="Calibri" w:cs="Calibri"/>
                <w:color w:val="000000"/>
                <w:sz w:val="22"/>
                <w:szCs w:val="22"/>
              </w:rPr>
              <w:t>Local Government Act 1972 s.137</w:t>
            </w:r>
          </w:p>
        </w:tc>
        <w:tc>
          <w:tcPr>
            <w:tcW w:w="2064" w:type="dxa"/>
            <w:tcBorders>
              <w:top w:val="nil"/>
              <w:left w:val="nil"/>
              <w:bottom w:val="single" w:sz="4" w:space="0" w:color="auto"/>
              <w:right w:val="single" w:sz="4" w:space="0" w:color="auto"/>
            </w:tcBorders>
            <w:shd w:val="clear" w:color="auto" w:fill="auto"/>
            <w:vAlign w:val="center"/>
          </w:tcPr>
          <w:p w14:paraId="4CAC01E2" w14:textId="05A5F9E0" w:rsidR="001D54A1" w:rsidRPr="00D865A0" w:rsidRDefault="001D54A1" w:rsidP="001D54A1">
            <w:pPr>
              <w:jc w:val="center"/>
              <w:rPr>
                <w:rFonts w:ascii="Calibri" w:hAnsi="Calibri" w:cs="Calibri"/>
                <w:sz w:val="22"/>
                <w:szCs w:val="22"/>
              </w:rPr>
            </w:pPr>
            <w:r w:rsidRPr="00D865A0">
              <w:rPr>
                <w:rFonts w:ascii="Calibri" w:hAnsi="Calibri" w:cs="Calibri"/>
                <w:sz w:val="22"/>
                <w:szCs w:val="22"/>
              </w:rPr>
              <w:t>£1500.00</w:t>
            </w:r>
          </w:p>
        </w:tc>
      </w:tr>
      <w:tr w:rsidR="008022B6" w:rsidRPr="008022B6" w14:paraId="468F86C8" w14:textId="77777777" w:rsidTr="00D865A0">
        <w:trPr>
          <w:trHeight w:val="70"/>
        </w:trPr>
        <w:tc>
          <w:tcPr>
            <w:tcW w:w="1817" w:type="dxa"/>
            <w:tcBorders>
              <w:top w:val="single" w:sz="4" w:space="0" w:color="auto"/>
              <w:left w:val="single" w:sz="4" w:space="0" w:color="auto"/>
              <w:bottom w:val="nil"/>
              <w:right w:val="single" w:sz="4" w:space="0" w:color="auto"/>
            </w:tcBorders>
            <w:shd w:val="clear" w:color="auto" w:fill="auto"/>
            <w:vAlign w:val="center"/>
            <w:hideMark/>
          </w:tcPr>
          <w:p w14:paraId="5842BD0D"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Home Start - Wokingham District</w:t>
            </w:r>
          </w:p>
        </w:tc>
        <w:tc>
          <w:tcPr>
            <w:tcW w:w="1224" w:type="dxa"/>
            <w:tcBorders>
              <w:top w:val="single" w:sz="4" w:space="0" w:color="auto"/>
              <w:left w:val="nil"/>
              <w:bottom w:val="nil"/>
              <w:right w:val="single" w:sz="4" w:space="0" w:color="auto"/>
            </w:tcBorders>
            <w:shd w:val="clear" w:color="auto" w:fill="auto"/>
            <w:vAlign w:val="center"/>
            <w:hideMark/>
          </w:tcPr>
          <w:p w14:paraId="135B7B8F"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£500.00</w:t>
            </w:r>
          </w:p>
        </w:tc>
        <w:tc>
          <w:tcPr>
            <w:tcW w:w="2801" w:type="dxa"/>
            <w:tcBorders>
              <w:top w:val="single" w:sz="4" w:space="0" w:color="auto"/>
              <w:left w:val="nil"/>
              <w:bottom w:val="nil"/>
              <w:right w:val="single" w:sz="4" w:space="0" w:color="auto"/>
            </w:tcBorders>
            <w:shd w:val="clear" w:color="auto" w:fill="auto"/>
            <w:vAlign w:val="center"/>
            <w:hideMark/>
          </w:tcPr>
          <w:p w14:paraId="379FDCA4"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To continue to provide support to vulnerable families</w:t>
            </w:r>
          </w:p>
        </w:tc>
        <w:tc>
          <w:tcPr>
            <w:tcW w:w="1694" w:type="dxa"/>
            <w:tcBorders>
              <w:top w:val="single" w:sz="4" w:space="0" w:color="auto"/>
              <w:left w:val="nil"/>
              <w:bottom w:val="nil"/>
              <w:right w:val="single" w:sz="4" w:space="0" w:color="auto"/>
            </w:tcBorders>
            <w:shd w:val="clear" w:color="auto" w:fill="auto"/>
            <w:vAlign w:val="center"/>
            <w:hideMark/>
          </w:tcPr>
          <w:p w14:paraId="0AE04231" w14:textId="3E0C8AEC" w:rsidR="008022B6" w:rsidRPr="008022B6" w:rsidRDefault="00EB15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Act 1972 s.137</w:t>
            </w:r>
          </w:p>
        </w:tc>
        <w:tc>
          <w:tcPr>
            <w:tcW w:w="2064" w:type="dxa"/>
            <w:tcBorders>
              <w:top w:val="single" w:sz="4" w:space="0" w:color="auto"/>
              <w:left w:val="nil"/>
              <w:bottom w:val="nil"/>
              <w:right w:val="single" w:sz="4" w:space="0" w:color="auto"/>
            </w:tcBorders>
            <w:shd w:val="clear" w:color="auto" w:fill="auto"/>
            <w:vAlign w:val="center"/>
          </w:tcPr>
          <w:p w14:paraId="585817A2" w14:textId="5B19EE28" w:rsidR="001D54A1" w:rsidRPr="008022B6" w:rsidRDefault="001D54A1" w:rsidP="001D54A1">
            <w:pPr>
              <w:jc w:val="center"/>
              <w:rPr>
                <w:rFonts w:ascii="Calibri" w:hAnsi="Calibri" w:cs="Calibri"/>
                <w:sz w:val="22"/>
                <w:szCs w:val="22"/>
              </w:rPr>
            </w:pPr>
            <w:r>
              <w:rPr>
                <w:rFonts w:ascii="Calibri" w:hAnsi="Calibri" w:cs="Calibri"/>
                <w:sz w:val="22"/>
                <w:szCs w:val="22"/>
              </w:rPr>
              <w:t>£500.00</w:t>
            </w:r>
          </w:p>
        </w:tc>
      </w:tr>
      <w:tr w:rsidR="008022B6" w:rsidRPr="008022B6" w14:paraId="3BCC870C" w14:textId="77777777" w:rsidTr="00D865A0">
        <w:trPr>
          <w:trHeight w:val="300"/>
        </w:trPr>
        <w:tc>
          <w:tcPr>
            <w:tcW w:w="1817" w:type="dxa"/>
            <w:tcBorders>
              <w:top w:val="nil"/>
              <w:left w:val="nil"/>
              <w:bottom w:val="single" w:sz="4" w:space="0" w:color="auto"/>
              <w:right w:val="single" w:sz="4" w:space="0" w:color="auto"/>
            </w:tcBorders>
            <w:shd w:val="clear" w:color="000000" w:fill="FCE4D6"/>
            <w:vAlign w:val="center"/>
            <w:hideMark/>
          </w:tcPr>
          <w:p w14:paraId="6FB75495" w14:textId="77777777" w:rsidR="008022B6" w:rsidRPr="008022B6" w:rsidRDefault="008022B6" w:rsidP="008022B6">
            <w:pPr>
              <w:jc w:val="center"/>
              <w:rPr>
                <w:rFonts w:ascii="Calibri" w:hAnsi="Calibri" w:cs="Calibri"/>
                <w:b/>
                <w:bCs/>
                <w:sz w:val="22"/>
                <w:szCs w:val="22"/>
              </w:rPr>
            </w:pPr>
            <w:r w:rsidRPr="008022B6">
              <w:rPr>
                <w:rFonts w:ascii="Calibri" w:hAnsi="Calibri" w:cs="Calibri"/>
                <w:b/>
                <w:bCs/>
                <w:sz w:val="22"/>
                <w:szCs w:val="22"/>
              </w:rPr>
              <w:t>Total (S137)</w:t>
            </w:r>
          </w:p>
        </w:tc>
        <w:tc>
          <w:tcPr>
            <w:tcW w:w="1224" w:type="dxa"/>
            <w:tcBorders>
              <w:top w:val="nil"/>
              <w:left w:val="nil"/>
              <w:bottom w:val="single" w:sz="4" w:space="0" w:color="auto"/>
              <w:right w:val="single" w:sz="4" w:space="0" w:color="auto"/>
            </w:tcBorders>
            <w:shd w:val="clear" w:color="000000" w:fill="FCE4D6"/>
            <w:vAlign w:val="center"/>
            <w:hideMark/>
          </w:tcPr>
          <w:p w14:paraId="6734D0C3" w14:textId="77777777" w:rsidR="008022B6" w:rsidRPr="008022B6" w:rsidRDefault="008022B6" w:rsidP="008022B6">
            <w:pPr>
              <w:jc w:val="center"/>
              <w:rPr>
                <w:rFonts w:ascii="Calibri" w:hAnsi="Calibri" w:cs="Calibri"/>
                <w:b/>
                <w:bCs/>
                <w:sz w:val="22"/>
                <w:szCs w:val="22"/>
              </w:rPr>
            </w:pPr>
            <w:r w:rsidRPr="008022B6">
              <w:rPr>
                <w:rFonts w:ascii="Calibri" w:hAnsi="Calibri" w:cs="Calibri"/>
                <w:b/>
                <w:bCs/>
                <w:sz w:val="22"/>
                <w:szCs w:val="22"/>
              </w:rPr>
              <w:t>£4,070.00</w:t>
            </w:r>
          </w:p>
        </w:tc>
        <w:tc>
          <w:tcPr>
            <w:tcW w:w="2801" w:type="dxa"/>
            <w:tcBorders>
              <w:top w:val="nil"/>
              <w:left w:val="nil"/>
              <w:bottom w:val="single" w:sz="4" w:space="0" w:color="auto"/>
              <w:right w:val="single" w:sz="4" w:space="0" w:color="auto"/>
            </w:tcBorders>
            <w:shd w:val="clear" w:color="000000" w:fill="FCE4D6"/>
            <w:vAlign w:val="center"/>
            <w:hideMark/>
          </w:tcPr>
          <w:p w14:paraId="7039B3C3" w14:textId="77777777" w:rsidR="008022B6" w:rsidRPr="008022B6" w:rsidRDefault="008022B6" w:rsidP="008022B6">
            <w:pPr>
              <w:rPr>
                <w:rFonts w:ascii="Calibri" w:hAnsi="Calibri" w:cs="Calibri"/>
                <w:b/>
                <w:bCs/>
                <w:sz w:val="22"/>
                <w:szCs w:val="22"/>
              </w:rPr>
            </w:pPr>
            <w:r w:rsidRPr="008022B6">
              <w:rPr>
                <w:rFonts w:ascii="Calibri" w:hAnsi="Calibri" w:cs="Calibri"/>
                <w:b/>
                <w:bCs/>
                <w:sz w:val="22"/>
                <w:szCs w:val="22"/>
              </w:rPr>
              <w:t> </w:t>
            </w:r>
          </w:p>
        </w:tc>
        <w:tc>
          <w:tcPr>
            <w:tcW w:w="1694" w:type="dxa"/>
            <w:tcBorders>
              <w:top w:val="nil"/>
              <w:left w:val="nil"/>
              <w:bottom w:val="single" w:sz="4" w:space="0" w:color="auto"/>
              <w:right w:val="single" w:sz="4" w:space="0" w:color="auto"/>
            </w:tcBorders>
            <w:shd w:val="clear" w:color="000000" w:fill="FCE4D6"/>
            <w:vAlign w:val="center"/>
            <w:hideMark/>
          </w:tcPr>
          <w:p w14:paraId="70B22165" w14:textId="77777777" w:rsidR="008022B6" w:rsidRPr="008022B6" w:rsidRDefault="008022B6" w:rsidP="008022B6">
            <w:pPr>
              <w:jc w:val="center"/>
              <w:rPr>
                <w:rFonts w:ascii="Calibri" w:hAnsi="Calibri" w:cs="Calibri"/>
                <w:b/>
                <w:bCs/>
                <w:color w:val="000000"/>
                <w:sz w:val="22"/>
                <w:szCs w:val="22"/>
              </w:rPr>
            </w:pPr>
            <w:r w:rsidRPr="008022B6">
              <w:rPr>
                <w:rFonts w:ascii="Calibri" w:hAnsi="Calibri" w:cs="Calibri"/>
                <w:b/>
                <w:bCs/>
                <w:color w:val="000000"/>
                <w:sz w:val="22"/>
                <w:szCs w:val="22"/>
              </w:rPr>
              <w:t> </w:t>
            </w:r>
          </w:p>
        </w:tc>
        <w:tc>
          <w:tcPr>
            <w:tcW w:w="2064" w:type="dxa"/>
            <w:tcBorders>
              <w:top w:val="nil"/>
              <w:left w:val="nil"/>
              <w:bottom w:val="single" w:sz="4" w:space="0" w:color="auto"/>
              <w:right w:val="single" w:sz="4" w:space="0" w:color="auto"/>
            </w:tcBorders>
            <w:shd w:val="clear" w:color="000000" w:fill="FCE4D6"/>
            <w:vAlign w:val="center"/>
            <w:hideMark/>
          </w:tcPr>
          <w:p w14:paraId="7CB80CB5" w14:textId="4A350EDE" w:rsidR="001D54A1" w:rsidRPr="008022B6" w:rsidRDefault="001D54A1" w:rsidP="001D54A1">
            <w:pPr>
              <w:jc w:val="center"/>
              <w:rPr>
                <w:rFonts w:ascii="Calibri" w:hAnsi="Calibri" w:cs="Calibri"/>
                <w:b/>
                <w:bCs/>
                <w:sz w:val="22"/>
                <w:szCs w:val="22"/>
              </w:rPr>
            </w:pPr>
            <w:r>
              <w:rPr>
                <w:rFonts w:ascii="Calibri" w:hAnsi="Calibri" w:cs="Calibri"/>
                <w:b/>
                <w:bCs/>
                <w:sz w:val="22"/>
                <w:szCs w:val="22"/>
              </w:rPr>
              <w:t>£3670.00</w:t>
            </w:r>
          </w:p>
        </w:tc>
      </w:tr>
      <w:tr w:rsidR="008022B6" w:rsidRPr="008022B6" w14:paraId="3A308CF0" w14:textId="77777777" w:rsidTr="00D865A0">
        <w:trPr>
          <w:trHeight w:val="70"/>
        </w:trPr>
        <w:tc>
          <w:tcPr>
            <w:tcW w:w="1817" w:type="dxa"/>
            <w:tcBorders>
              <w:top w:val="nil"/>
              <w:left w:val="nil"/>
              <w:bottom w:val="nil"/>
              <w:right w:val="nil"/>
            </w:tcBorders>
            <w:shd w:val="clear" w:color="auto" w:fill="auto"/>
            <w:vAlign w:val="center"/>
            <w:hideMark/>
          </w:tcPr>
          <w:p w14:paraId="3065A49D" w14:textId="77777777" w:rsidR="008022B6" w:rsidRPr="00747705" w:rsidRDefault="008022B6" w:rsidP="008022B6">
            <w:pPr>
              <w:jc w:val="center"/>
              <w:rPr>
                <w:rFonts w:ascii="Calibri" w:hAnsi="Calibri" w:cs="Calibri"/>
                <w:b/>
                <w:bCs/>
                <w:sz w:val="16"/>
                <w:szCs w:val="16"/>
              </w:rPr>
            </w:pPr>
          </w:p>
        </w:tc>
        <w:tc>
          <w:tcPr>
            <w:tcW w:w="1224" w:type="dxa"/>
            <w:tcBorders>
              <w:top w:val="nil"/>
              <w:left w:val="nil"/>
              <w:bottom w:val="nil"/>
              <w:right w:val="nil"/>
            </w:tcBorders>
            <w:shd w:val="clear" w:color="auto" w:fill="auto"/>
            <w:vAlign w:val="center"/>
            <w:hideMark/>
          </w:tcPr>
          <w:p w14:paraId="4668D8ED" w14:textId="77777777" w:rsidR="008022B6" w:rsidRPr="00747705" w:rsidRDefault="008022B6" w:rsidP="008022B6">
            <w:pPr>
              <w:jc w:val="center"/>
              <w:rPr>
                <w:sz w:val="16"/>
                <w:szCs w:val="16"/>
              </w:rPr>
            </w:pPr>
          </w:p>
        </w:tc>
        <w:tc>
          <w:tcPr>
            <w:tcW w:w="2801" w:type="dxa"/>
            <w:tcBorders>
              <w:top w:val="nil"/>
              <w:left w:val="nil"/>
              <w:bottom w:val="nil"/>
              <w:right w:val="nil"/>
            </w:tcBorders>
            <w:shd w:val="clear" w:color="auto" w:fill="auto"/>
            <w:vAlign w:val="center"/>
            <w:hideMark/>
          </w:tcPr>
          <w:p w14:paraId="3F56D749" w14:textId="77777777" w:rsidR="008022B6" w:rsidRPr="00747705" w:rsidRDefault="008022B6" w:rsidP="008022B6">
            <w:pPr>
              <w:jc w:val="center"/>
              <w:rPr>
                <w:sz w:val="16"/>
                <w:szCs w:val="16"/>
              </w:rPr>
            </w:pPr>
          </w:p>
        </w:tc>
        <w:tc>
          <w:tcPr>
            <w:tcW w:w="1694" w:type="dxa"/>
            <w:tcBorders>
              <w:top w:val="nil"/>
              <w:left w:val="nil"/>
              <w:bottom w:val="nil"/>
              <w:right w:val="nil"/>
            </w:tcBorders>
            <w:shd w:val="clear" w:color="auto" w:fill="auto"/>
            <w:vAlign w:val="center"/>
            <w:hideMark/>
          </w:tcPr>
          <w:p w14:paraId="018DE789" w14:textId="77777777" w:rsidR="008022B6" w:rsidRPr="00747705" w:rsidRDefault="008022B6" w:rsidP="008022B6">
            <w:pPr>
              <w:rPr>
                <w:sz w:val="16"/>
                <w:szCs w:val="16"/>
              </w:rPr>
            </w:pPr>
          </w:p>
        </w:tc>
        <w:tc>
          <w:tcPr>
            <w:tcW w:w="2064" w:type="dxa"/>
            <w:tcBorders>
              <w:top w:val="nil"/>
              <w:left w:val="nil"/>
              <w:bottom w:val="nil"/>
              <w:right w:val="nil"/>
            </w:tcBorders>
            <w:shd w:val="clear" w:color="auto" w:fill="auto"/>
            <w:vAlign w:val="center"/>
            <w:hideMark/>
          </w:tcPr>
          <w:p w14:paraId="3BF82858" w14:textId="77777777" w:rsidR="008022B6" w:rsidRPr="00747705" w:rsidRDefault="008022B6" w:rsidP="008022B6">
            <w:pPr>
              <w:jc w:val="center"/>
              <w:rPr>
                <w:sz w:val="16"/>
                <w:szCs w:val="16"/>
              </w:rPr>
            </w:pPr>
          </w:p>
        </w:tc>
      </w:tr>
      <w:tr w:rsidR="008022B6" w:rsidRPr="008022B6" w14:paraId="0DB9F863" w14:textId="77777777" w:rsidTr="00D865A0">
        <w:trPr>
          <w:trHeight w:val="659"/>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BB7BD"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Citizens Advice Bureau</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37E4C4B9"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£1,000.00</w:t>
            </w:r>
          </w:p>
        </w:tc>
        <w:tc>
          <w:tcPr>
            <w:tcW w:w="2801" w:type="dxa"/>
            <w:tcBorders>
              <w:top w:val="single" w:sz="4" w:space="0" w:color="auto"/>
              <w:left w:val="nil"/>
              <w:bottom w:val="single" w:sz="4" w:space="0" w:color="auto"/>
              <w:right w:val="single" w:sz="4" w:space="0" w:color="auto"/>
            </w:tcBorders>
            <w:shd w:val="clear" w:color="auto" w:fill="auto"/>
            <w:vAlign w:val="center"/>
            <w:hideMark/>
          </w:tcPr>
          <w:p w14:paraId="5E5BB8CF"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for continuing service providing advice and support</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7FCDC199"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Act 1972, s.142</w:t>
            </w:r>
          </w:p>
        </w:tc>
        <w:tc>
          <w:tcPr>
            <w:tcW w:w="2064" w:type="dxa"/>
            <w:tcBorders>
              <w:top w:val="single" w:sz="4" w:space="0" w:color="auto"/>
              <w:left w:val="nil"/>
              <w:bottom w:val="single" w:sz="4" w:space="0" w:color="auto"/>
              <w:right w:val="single" w:sz="4" w:space="0" w:color="auto"/>
            </w:tcBorders>
            <w:shd w:val="clear" w:color="auto" w:fill="auto"/>
            <w:vAlign w:val="center"/>
          </w:tcPr>
          <w:p w14:paraId="13891A13" w14:textId="0190FAFF" w:rsidR="008022B6" w:rsidRPr="008022B6" w:rsidRDefault="001D54A1" w:rsidP="008022B6">
            <w:pPr>
              <w:jc w:val="center"/>
              <w:rPr>
                <w:rFonts w:ascii="Calibri" w:hAnsi="Calibri" w:cs="Calibri"/>
                <w:sz w:val="22"/>
                <w:szCs w:val="22"/>
              </w:rPr>
            </w:pPr>
            <w:r>
              <w:rPr>
                <w:rFonts w:ascii="Calibri" w:hAnsi="Calibri" w:cs="Calibri"/>
                <w:sz w:val="22"/>
                <w:szCs w:val="22"/>
              </w:rPr>
              <w:t>£1,000.00</w:t>
            </w:r>
          </w:p>
        </w:tc>
      </w:tr>
      <w:tr w:rsidR="008022B6" w:rsidRPr="008022B6" w14:paraId="1F94A35D" w14:textId="77777777" w:rsidTr="00D865A0">
        <w:trPr>
          <w:trHeight w:val="234"/>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327AAB42"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Barkham Village Hall</w:t>
            </w:r>
          </w:p>
        </w:tc>
        <w:tc>
          <w:tcPr>
            <w:tcW w:w="1224" w:type="dxa"/>
            <w:tcBorders>
              <w:top w:val="nil"/>
              <w:left w:val="nil"/>
              <w:bottom w:val="single" w:sz="4" w:space="0" w:color="auto"/>
              <w:right w:val="single" w:sz="4" w:space="0" w:color="auto"/>
            </w:tcBorders>
            <w:shd w:val="clear" w:color="auto" w:fill="auto"/>
            <w:vAlign w:val="center"/>
            <w:hideMark/>
          </w:tcPr>
          <w:p w14:paraId="2708CCC8"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£3,500.00</w:t>
            </w:r>
          </w:p>
        </w:tc>
        <w:tc>
          <w:tcPr>
            <w:tcW w:w="2801" w:type="dxa"/>
            <w:tcBorders>
              <w:top w:val="nil"/>
              <w:left w:val="nil"/>
              <w:bottom w:val="single" w:sz="4" w:space="0" w:color="auto"/>
              <w:right w:val="single" w:sz="4" w:space="0" w:color="auto"/>
            </w:tcBorders>
            <w:shd w:val="clear" w:color="auto" w:fill="auto"/>
            <w:vAlign w:val="center"/>
            <w:hideMark/>
          </w:tcPr>
          <w:p w14:paraId="17A4EB47"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For mowing of grass</w:t>
            </w:r>
          </w:p>
        </w:tc>
        <w:tc>
          <w:tcPr>
            <w:tcW w:w="1694" w:type="dxa"/>
            <w:tcBorders>
              <w:top w:val="nil"/>
              <w:left w:val="nil"/>
              <w:bottom w:val="single" w:sz="4" w:space="0" w:color="auto"/>
              <w:right w:val="single" w:sz="4" w:space="0" w:color="auto"/>
            </w:tcBorders>
            <w:shd w:val="clear" w:color="auto" w:fill="auto"/>
            <w:vAlign w:val="center"/>
            <w:hideMark/>
          </w:tcPr>
          <w:p w14:paraId="2CE2B55F"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Local Government Act 1972, s.133</w:t>
            </w:r>
            <w:r w:rsidRPr="008022B6">
              <w:rPr>
                <w:rFonts w:ascii="Calibri" w:hAnsi="Calibri" w:cs="Calibri"/>
                <w:sz w:val="22"/>
                <w:szCs w:val="22"/>
              </w:rPr>
              <w:br/>
              <w:t>HA 1980 s.96</w:t>
            </w:r>
          </w:p>
        </w:tc>
        <w:tc>
          <w:tcPr>
            <w:tcW w:w="2064" w:type="dxa"/>
            <w:tcBorders>
              <w:top w:val="nil"/>
              <w:left w:val="nil"/>
              <w:bottom w:val="single" w:sz="4" w:space="0" w:color="auto"/>
              <w:right w:val="single" w:sz="4" w:space="0" w:color="auto"/>
            </w:tcBorders>
            <w:shd w:val="clear" w:color="auto" w:fill="auto"/>
            <w:vAlign w:val="center"/>
          </w:tcPr>
          <w:p w14:paraId="1054C84B" w14:textId="31F9AA35" w:rsidR="008022B6" w:rsidRPr="008022B6" w:rsidRDefault="001D54A1" w:rsidP="008022B6">
            <w:pPr>
              <w:jc w:val="center"/>
              <w:rPr>
                <w:rFonts w:ascii="Calibri" w:hAnsi="Calibri" w:cs="Calibri"/>
                <w:color w:val="000000"/>
                <w:sz w:val="22"/>
                <w:szCs w:val="22"/>
              </w:rPr>
            </w:pPr>
            <w:r>
              <w:rPr>
                <w:rFonts w:ascii="Calibri" w:hAnsi="Calibri" w:cs="Calibri"/>
                <w:color w:val="000000"/>
                <w:sz w:val="22"/>
                <w:szCs w:val="22"/>
              </w:rPr>
              <w:t>£3,500.00</w:t>
            </w:r>
          </w:p>
        </w:tc>
      </w:tr>
    </w:tbl>
    <w:p w14:paraId="56439599" w14:textId="77777777" w:rsidR="00D865A0" w:rsidRDefault="00D865A0" w:rsidP="00E656DF">
      <w:pPr>
        <w:spacing w:line="276" w:lineRule="auto"/>
        <w:rPr>
          <w:sz w:val="22"/>
          <w:szCs w:val="22"/>
        </w:rPr>
      </w:pPr>
    </w:p>
    <w:p w14:paraId="118C2AD9" w14:textId="77777777" w:rsidR="00D865A0" w:rsidRDefault="00D865A0" w:rsidP="00E656DF">
      <w:pPr>
        <w:spacing w:line="276" w:lineRule="auto"/>
        <w:rPr>
          <w:sz w:val="22"/>
          <w:szCs w:val="22"/>
        </w:rPr>
      </w:pPr>
    </w:p>
    <w:p w14:paraId="5C068D77" w14:textId="79CEE74B" w:rsidR="00E656DF" w:rsidRPr="002E6004" w:rsidRDefault="00E656DF" w:rsidP="00E656DF">
      <w:pPr>
        <w:spacing w:line="276" w:lineRule="auto"/>
        <w:rPr>
          <w:sz w:val="22"/>
          <w:szCs w:val="22"/>
        </w:rPr>
      </w:pPr>
      <w:r w:rsidRPr="002E6004">
        <w:rPr>
          <w:sz w:val="22"/>
          <w:szCs w:val="22"/>
        </w:rPr>
        <w:lastRenderedPageBreak/>
        <w:t xml:space="preserve">Page </w:t>
      </w:r>
      <w:r>
        <w:rPr>
          <w:sz w:val="22"/>
          <w:szCs w:val="22"/>
        </w:rPr>
        <w:t>21/032</w:t>
      </w:r>
    </w:p>
    <w:tbl>
      <w:tblPr>
        <w:tblW w:w="9600" w:type="dxa"/>
        <w:tblLook w:val="04A0" w:firstRow="1" w:lastRow="0" w:firstColumn="1" w:lastColumn="0" w:noHBand="0" w:noVBand="1"/>
      </w:tblPr>
      <w:tblGrid>
        <w:gridCol w:w="1817"/>
        <w:gridCol w:w="1224"/>
        <w:gridCol w:w="2801"/>
        <w:gridCol w:w="1694"/>
        <w:gridCol w:w="2064"/>
      </w:tblGrid>
      <w:tr w:rsidR="008022B6" w:rsidRPr="008022B6" w14:paraId="070EB81F" w14:textId="77777777" w:rsidTr="00EB15B6">
        <w:trPr>
          <w:trHeight w:val="70"/>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244BF084"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 xml:space="preserve">St James PCC Burial ground grant </w:t>
            </w:r>
          </w:p>
        </w:tc>
        <w:tc>
          <w:tcPr>
            <w:tcW w:w="1224" w:type="dxa"/>
            <w:tcBorders>
              <w:top w:val="nil"/>
              <w:left w:val="nil"/>
              <w:bottom w:val="single" w:sz="4" w:space="0" w:color="auto"/>
              <w:right w:val="single" w:sz="4" w:space="0" w:color="auto"/>
            </w:tcBorders>
            <w:shd w:val="clear" w:color="auto" w:fill="auto"/>
            <w:vAlign w:val="center"/>
            <w:hideMark/>
          </w:tcPr>
          <w:p w14:paraId="1056C79B"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£2,295.00</w:t>
            </w:r>
          </w:p>
        </w:tc>
        <w:tc>
          <w:tcPr>
            <w:tcW w:w="2801" w:type="dxa"/>
            <w:tcBorders>
              <w:top w:val="nil"/>
              <w:left w:val="nil"/>
              <w:bottom w:val="single" w:sz="4" w:space="0" w:color="auto"/>
              <w:right w:val="single" w:sz="4" w:space="0" w:color="auto"/>
            </w:tcBorders>
            <w:shd w:val="clear" w:color="auto" w:fill="auto"/>
            <w:vAlign w:val="center"/>
            <w:hideMark/>
          </w:tcPr>
          <w:p w14:paraId="6C343C01" w14:textId="4065EBD1" w:rsidR="008022B6" w:rsidRPr="008022B6" w:rsidRDefault="008022B6" w:rsidP="008022B6">
            <w:pPr>
              <w:rPr>
                <w:rFonts w:ascii="Calibri" w:hAnsi="Calibri" w:cs="Calibri"/>
                <w:sz w:val="22"/>
                <w:szCs w:val="22"/>
              </w:rPr>
            </w:pPr>
            <w:r w:rsidRPr="008022B6">
              <w:rPr>
                <w:rFonts w:ascii="Calibri" w:hAnsi="Calibri" w:cs="Calibri"/>
                <w:sz w:val="22"/>
                <w:szCs w:val="22"/>
              </w:rPr>
              <w:t xml:space="preserve">Maintenance of </w:t>
            </w:r>
            <w:r w:rsidR="001D54A1" w:rsidRPr="008022B6">
              <w:rPr>
                <w:rFonts w:ascii="Calibri" w:hAnsi="Calibri" w:cs="Calibri"/>
                <w:sz w:val="22"/>
                <w:szCs w:val="22"/>
              </w:rPr>
              <w:t>cemetery</w:t>
            </w:r>
          </w:p>
        </w:tc>
        <w:tc>
          <w:tcPr>
            <w:tcW w:w="1694" w:type="dxa"/>
            <w:tcBorders>
              <w:top w:val="nil"/>
              <w:left w:val="nil"/>
              <w:bottom w:val="single" w:sz="4" w:space="0" w:color="auto"/>
              <w:right w:val="single" w:sz="4" w:space="0" w:color="auto"/>
            </w:tcBorders>
            <w:shd w:val="clear" w:color="auto" w:fill="auto"/>
            <w:vAlign w:val="center"/>
            <w:hideMark/>
          </w:tcPr>
          <w:p w14:paraId="2AEEE322"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Local Government Act 1972, s.214(6)</w:t>
            </w:r>
          </w:p>
        </w:tc>
        <w:tc>
          <w:tcPr>
            <w:tcW w:w="2064" w:type="dxa"/>
            <w:tcBorders>
              <w:top w:val="nil"/>
              <w:left w:val="nil"/>
              <w:bottom w:val="single" w:sz="4" w:space="0" w:color="auto"/>
              <w:right w:val="single" w:sz="4" w:space="0" w:color="auto"/>
            </w:tcBorders>
            <w:shd w:val="clear" w:color="auto" w:fill="auto"/>
            <w:vAlign w:val="center"/>
          </w:tcPr>
          <w:p w14:paraId="298C5111" w14:textId="5203751E" w:rsidR="008022B6" w:rsidRPr="008022B6" w:rsidRDefault="001D54A1" w:rsidP="008022B6">
            <w:pPr>
              <w:jc w:val="center"/>
              <w:rPr>
                <w:rFonts w:ascii="Calibri" w:hAnsi="Calibri" w:cs="Calibri"/>
                <w:color w:val="000000"/>
                <w:sz w:val="22"/>
                <w:szCs w:val="22"/>
              </w:rPr>
            </w:pPr>
            <w:r>
              <w:rPr>
                <w:rFonts w:ascii="Calibri" w:hAnsi="Calibri" w:cs="Calibri"/>
                <w:color w:val="000000"/>
                <w:sz w:val="22"/>
                <w:szCs w:val="22"/>
              </w:rPr>
              <w:t>£2,295.00</w:t>
            </w:r>
          </w:p>
        </w:tc>
      </w:tr>
      <w:tr w:rsidR="008022B6" w:rsidRPr="008022B6" w14:paraId="1EB36C30" w14:textId="77777777" w:rsidTr="00EB15B6">
        <w:trPr>
          <w:trHeight w:val="273"/>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5ABA208D"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 xml:space="preserve">Keep Mobile </w:t>
            </w:r>
          </w:p>
        </w:tc>
        <w:tc>
          <w:tcPr>
            <w:tcW w:w="1224" w:type="dxa"/>
            <w:tcBorders>
              <w:top w:val="nil"/>
              <w:left w:val="nil"/>
              <w:bottom w:val="single" w:sz="4" w:space="0" w:color="auto"/>
              <w:right w:val="single" w:sz="4" w:space="0" w:color="auto"/>
            </w:tcBorders>
            <w:shd w:val="clear" w:color="auto" w:fill="auto"/>
            <w:vAlign w:val="center"/>
            <w:hideMark/>
          </w:tcPr>
          <w:p w14:paraId="317FB045"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£1,312.00</w:t>
            </w:r>
          </w:p>
        </w:tc>
        <w:tc>
          <w:tcPr>
            <w:tcW w:w="2801" w:type="dxa"/>
            <w:tcBorders>
              <w:top w:val="nil"/>
              <w:left w:val="nil"/>
              <w:bottom w:val="single" w:sz="4" w:space="0" w:color="auto"/>
              <w:right w:val="single" w:sz="4" w:space="0" w:color="auto"/>
            </w:tcBorders>
            <w:shd w:val="clear" w:color="auto" w:fill="auto"/>
            <w:vAlign w:val="center"/>
            <w:hideMark/>
          </w:tcPr>
          <w:p w14:paraId="0A9A01E4"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to help maintain service levels to users</w:t>
            </w:r>
          </w:p>
        </w:tc>
        <w:tc>
          <w:tcPr>
            <w:tcW w:w="1694" w:type="dxa"/>
            <w:tcBorders>
              <w:top w:val="nil"/>
              <w:left w:val="nil"/>
              <w:bottom w:val="single" w:sz="4" w:space="0" w:color="auto"/>
              <w:right w:val="single" w:sz="4" w:space="0" w:color="auto"/>
            </w:tcBorders>
            <w:shd w:val="clear" w:color="auto" w:fill="auto"/>
            <w:vAlign w:val="center"/>
            <w:hideMark/>
          </w:tcPr>
          <w:p w14:paraId="51472B7E"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and Rating Act 1997, s.26-28</w:t>
            </w:r>
            <w:r w:rsidRPr="008022B6">
              <w:rPr>
                <w:rFonts w:ascii="Calibri" w:hAnsi="Calibri" w:cs="Calibri"/>
                <w:color w:val="000000"/>
                <w:sz w:val="22"/>
                <w:szCs w:val="22"/>
              </w:rPr>
              <w:br/>
              <w:t>Transport Act 1985 s.106(a)</w:t>
            </w:r>
          </w:p>
        </w:tc>
        <w:tc>
          <w:tcPr>
            <w:tcW w:w="2064" w:type="dxa"/>
            <w:tcBorders>
              <w:top w:val="nil"/>
              <w:left w:val="nil"/>
              <w:bottom w:val="single" w:sz="4" w:space="0" w:color="auto"/>
              <w:right w:val="single" w:sz="4" w:space="0" w:color="auto"/>
            </w:tcBorders>
            <w:shd w:val="clear" w:color="auto" w:fill="auto"/>
            <w:vAlign w:val="center"/>
          </w:tcPr>
          <w:p w14:paraId="325C6C4C" w14:textId="29BBD280" w:rsidR="008022B6" w:rsidRPr="008022B6" w:rsidRDefault="001D54A1" w:rsidP="008022B6">
            <w:pPr>
              <w:jc w:val="center"/>
              <w:rPr>
                <w:rFonts w:ascii="Calibri" w:hAnsi="Calibri" w:cs="Calibri"/>
                <w:sz w:val="22"/>
                <w:szCs w:val="22"/>
              </w:rPr>
            </w:pPr>
            <w:r>
              <w:rPr>
                <w:rFonts w:ascii="Calibri" w:hAnsi="Calibri" w:cs="Calibri"/>
                <w:sz w:val="22"/>
                <w:szCs w:val="22"/>
              </w:rPr>
              <w:t>£750.00</w:t>
            </w:r>
          </w:p>
        </w:tc>
      </w:tr>
      <w:tr w:rsidR="008022B6" w:rsidRPr="008022B6" w14:paraId="216D7924" w14:textId="77777777" w:rsidTr="00EB15B6">
        <w:trPr>
          <w:trHeight w:val="70"/>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644A3957"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 xml:space="preserve">BVRA contribution towards newsletter  </w:t>
            </w:r>
          </w:p>
        </w:tc>
        <w:tc>
          <w:tcPr>
            <w:tcW w:w="1224" w:type="dxa"/>
            <w:tcBorders>
              <w:top w:val="nil"/>
              <w:left w:val="nil"/>
              <w:bottom w:val="single" w:sz="4" w:space="0" w:color="auto"/>
              <w:right w:val="single" w:sz="4" w:space="0" w:color="auto"/>
            </w:tcBorders>
            <w:shd w:val="clear" w:color="auto" w:fill="auto"/>
            <w:vAlign w:val="center"/>
            <w:hideMark/>
          </w:tcPr>
          <w:p w14:paraId="0E869886"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£500.00</w:t>
            </w:r>
          </w:p>
        </w:tc>
        <w:tc>
          <w:tcPr>
            <w:tcW w:w="2801" w:type="dxa"/>
            <w:tcBorders>
              <w:top w:val="nil"/>
              <w:left w:val="nil"/>
              <w:bottom w:val="single" w:sz="4" w:space="0" w:color="auto"/>
              <w:right w:val="single" w:sz="4" w:space="0" w:color="auto"/>
            </w:tcBorders>
            <w:shd w:val="clear" w:color="auto" w:fill="auto"/>
            <w:vAlign w:val="center"/>
            <w:hideMark/>
          </w:tcPr>
          <w:p w14:paraId="5C95FEF5"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To part cover printing costs of the magazine</w:t>
            </w:r>
          </w:p>
        </w:tc>
        <w:tc>
          <w:tcPr>
            <w:tcW w:w="1694" w:type="dxa"/>
            <w:tcBorders>
              <w:top w:val="nil"/>
              <w:left w:val="nil"/>
              <w:bottom w:val="single" w:sz="4" w:space="0" w:color="auto"/>
              <w:right w:val="single" w:sz="4" w:space="0" w:color="auto"/>
            </w:tcBorders>
            <w:shd w:val="clear" w:color="auto" w:fill="auto"/>
            <w:vAlign w:val="center"/>
            <w:hideMark/>
          </w:tcPr>
          <w:p w14:paraId="0162D247"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Act 1972, s.142</w:t>
            </w:r>
          </w:p>
        </w:tc>
        <w:tc>
          <w:tcPr>
            <w:tcW w:w="2064" w:type="dxa"/>
            <w:tcBorders>
              <w:top w:val="nil"/>
              <w:left w:val="nil"/>
              <w:bottom w:val="single" w:sz="4" w:space="0" w:color="auto"/>
              <w:right w:val="single" w:sz="4" w:space="0" w:color="auto"/>
            </w:tcBorders>
            <w:shd w:val="clear" w:color="auto" w:fill="auto"/>
            <w:vAlign w:val="center"/>
          </w:tcPr>
          <w:p w14:paraId="47299608" w14:textId="19D2BC14" w:rsidR="008022B6" w:rsidRPr="008022B6" w:rsidRDefault="001D54A1" w:rsidP="008022B6">
            <w:pPr>
              <w:jc w:val="center"/>
              <w:rPr>
                <w:rFonts w:ascii="Calibri" w:hAnsi="Calibri" w:cs="Calibri"/>
                <w:sz w:val="22"/>
                <w:szCs w:val="22"/>
              </w:rPr>
            </w:pPr>
            <w:r>
              <w:rPr>
                <w:rFonts w:ascii="Calibri" w:hAnsi="Calibri" w:cs="Calibri"/>
                <w:sz w:val="22"/>
                <w:szCs w:val="22"/>
              </w:rPr>
              <w:t>£250.00</w:t>
            </w:r>
          </w:p>
        </w:tc>
      </w:tr>
      <w:tr w:rsidR="008022B6" w:rsidRPr="008022B6" w14:paraId="74201787" w14:textId="77777777" w:rsidTr="00EB15B6">
        <w:trPr>
          <w:trHeight w:val="70"/>
        </w:trPr>
        <w:tc>
          <w:tcPr>
            <w:tcW w:w="1817" w:type="dxa"/>
            <w:tcBorders>
              <w:top w:val="nil"/>
              <w:left w:val="single" w:sz="4" w:space="0" w:color="auto"/>
              <w:bottom w:val="single" w:sz="4" w:space="0" w:color="auto"/>
              <w:right w:val="single" w:sz="4" w:space="0" w:color="auto"/>
            </w:tcBorders>
            <w:shd w:val="clear" w:color="auto" w:fill="auto"/>
            <w:vAlign w:val="center"/>
            <w:hideMark/>
          </w:tcPr>
          <w:p w14:paraId="7FCD1CE9"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Me2 Club</w:t>
            </w:r>
          </w:p>
        </w:tc>
        <w:tc>
          <w:tcPr>
            <w:tcW w:w="1224" w:type="dxa"/>
            <w:tcBorders>
              <w:top w:val="nil"/>
              <w:left w:val="nil"/>
              <w:bottom w:val="single" w:sz="4" w:space="0" w:color="auto"/>
              <w:right w:val="single" w:sz="4" w:space="0" w:color="auto"/>
            </w:tcBorders>
            <w:shd w:val="clear" w:color="auto" w:fill="auto"/>
            <w:vAlign w:val="center"/>
            <w:hideMark/>
          </w:tcPr>
          <w:p w14:paraId="7ADB17BE" w14:textId="77777777" w:rsidR="008022B6" w:rsidRPr="008022B6" w:rsidRDefault="008022B6" w:rsidP="008022B6">
            <w:pPr>
              <w:jc w:val="center"/>
              <w:rPr>
                <w:rFonts w:ascii="Calibri" w:hAnsi="Calibri" w:cs="Calibri"/>
                <w:sz w:val="22"/>
                <w:szCs w:val="22"/>
              </w:rPr>
            </w:pPr>
            <w:r w:rsidRPr="008022B6">
              <w:rPr>
                <w:rFonts w:ascii="Calibri" w:hAnsi="Calibri" w:cs="Calibri"/>
                <w:sz w:val="22"/>
                <w:szCs w:val="22"/>
              </w:rPr>
              <w:t>£500.00</w:t>
            </w:r>
          </w:p>
        </w:tc>
        <w:tc>
          <w:tcPr>
            <w:tcW w:w="2801" w:type="dxa"/>
            <w:tcBorders>
              <w:top w:val="nil"/>
              <w:left w:val="nil"/>
              <w:bottom w:val="single" w:sz="4" w:space="0" w:color="auto"/>
              <w:right w:val="single" w:sz="4" w:space="0" w:color="auto"/>
            </w:tcBorders>
            <w:shd w:val="clear" w:color="auto" w:fill="auto"/>
            <w:vAlign w:val="center"/>
            <w:hideMark/>
          </w:tcPr>
          <w:p w14:paraId="422AD307"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to help support Children with additional needs in participating in leisure activities</w:t>
            </w:r>
          </w:p>
        </w:tc>
        <w:tc>
          <w:tcPr>
            <w:tcW w:w="1694" w:type="dxa"/>
            <w:tcBorders>
              <w:top w:val="nil"/>
              <w:left w:val="nil"/>
              <w:bottom w:val="single" w:sz="4" w:space="0" w:color="auto"/>
              <w:right w:val="single" w:sz="4" w:space="0" w:color="auto"/>
            </w:tcBorders>
            <w:shd w:val="clear" w:color="auto" w:fill="auto"/>
            <w:vAlign w:val="center"/>
            <w:hideMark/>
          </w:tcPr>
          <w:p w14:paraId="7FEE88E2" w14:textId="3B709C08"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Local Government (</w:t>
            </w:r>
            <w:r w:rsidR="001D54A1" w:rsidRPr="008022B6">
              <w:rPr>
                <w:rFonts w:ascii="Calibri" w:hAnsi="Calibri" w:cs="Calibri"/>
                <w:color w:val="000000"/>
                <w:sz w:val="22"/>
                <w:szCs w:val="22"/>
              </w:rPr>
              <w:t>Miscellaneous</w:t>
            </w:r>
            <w:r w:rsidRPr="008022B6">
              <w:rPr>
                <w:rFonts w:ascii="Calibri" w:hAnsi="Calibri" w:cs="Calibri"/>
                <w:color w:val="000000"/>
                <w:sz w:val="22"/>
                <w:szCs w:val="22"/>
              </w:rPr>
              <w:t xml:space="preserve"> Provisions)</w:t>
            </w:r>
            <w:r w:rsidR="001D54A1">
              <w:rPr>
                <w:rFonts w:ascii="Calibri" w:hAnsi="Calibri" w:cs="Calibri"/>
                <w:color w:val="000000"/>
                <w:sz w:val="22"/>
                <w:szCs w:val="22"/>
              </w:rPr>
              <w:t xml:space="preserve"> </w:t>
            </w:r>
            <w:r w:rsidRPr="008022B6">
              <w:rPr>
                <w:rFonts w:ascii="Calibri" w:hAnsi="Calibri" w:cs="Calibri"/>
                <w:color w:val="000000"/>
                <w:sz w:val="22"/>
                <w:szCs w:val="22"/>
              </w:rPr>
              <w:t>Act 1976 s.19</w:t>
            </w:r>
          </w:p>
        </w:tc>
        <w:tc>
          <w:tcPr>
            <w:tcW w:w="2064" w:type="dxa"/>
            <w:tcBorders>
              <w:top w:val="nil"/>
              <w:left w:val="nil"/>
              <w:bottom w:val="single" w:sz="4" w:space="0" w:color="auto"/>
              <w:right w:val="single" w:sz="4" w:space="0" w:color="auto"/>
            </w:tcBorders>
            <w:shd w:val="clear" w:color="auto" w:fill="auto"/>
            <w:vAlign w:val="center"/>
          </w:tcPr>
          <w:p w14:paraId="7D064208" w14:textId="695A597B" w:rsidR="008022B6" w:rsidRPr="008022B6" w:rsidRDefault="001D54A1" w:rsidP="008022B6">
            <w:pPr>
              <w:jc w:val="center"/>
              <w:rPr>
                <w:rFonts w:ascii="Calibri" w:hAnsi="Calibri" w:cs="Calibri"/>
                <w:sz w:val="22"/>
                <w:szCs w:val="22"/>
              </w:rPr>
            </w:pPr>
            <w:r>
              <w:rPr>
                <w:rFonts w:ascii="Calibri" w:hAnsi="Calibri" w:cs="Calibri"/>
                <w:sz w:val="22"/>
                <w:szCs w:val="22"/>
              </w:rPr>
              <w:t>£500.00</w:t>
            </w:r>
          </w:p>
        </w:tc>
      </w:tr>
      <w:tr w:rsidR="008022B6" w:rsidRPr="008022B6" w14:paraId="3EDBFDA5" w14:textId="77777777" w:rsidTr="00EB15B6">
        <w:trPr>
          <w:trHeight w:val="600"/>
        </w:trPr>
        <w:tc>
          <w:tcPr>
            <w:tcW w:w="181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E33822B" w14:textId="77777777" w:rsidR="008022B6" w:rsidRPr="008022B6" w:rsidRDefault="008022B6" w:rsidP="008022B6">
            <w:pPr>
              <w:jc w:val="center"/>
              <w:rPr>
                <w:rFonts w:ascii="Calibri" w:hAnsi="Calibri" w:cs="Calibri"/>
                <w:b/>
                <w:bCs/>
                <w:sz w:val="22"/>
                <w:szCs w:val="22"/>
              </w:rPr>
            </w:pPr>
            <w:r w:rsidRPr="008022B6">
              <w:rPr>
                <w:rFonts w:ascii="Calibri" w:hAnsi="Calibri" w:cs="Calibri"/>
                <w:b/>
                <w:bCs/>
                <w:sz w:val="22"/>
                <w:szCs w:val="22"/>
              </w:rPr>
              <w:t>Total other grants</w:t>
            </w:r>
          </w:p>
        </w:tc>
        <w:tc>
          <w:tcPr>
            <w:tcW w:w="1224" w:type="dxa"/>
            <w:tcBorders>
              <w:top w:val="single" w:sz="4" w:space="0" w:color="auto"/>
              <w:left w:val="nil"/>
              <w:bottom w:val="single" w:sz="4" w:space="0" w:color="auto"/>
              <w:right w:val="single" w:sz="4" w:space="0" w:color="auto"/>
            </w:tcBorders>
            <w:shd w:val="clear" w:color="000000" w:fill="FCE4D6"/>
            <w:vAlign w:val="center"/>
            <w:hideMark/>
          </w:tcPr>
          <w:p w14:paraId="6915634A" w14:textId="77777777" w:rsidR="008022B6" w:rsidRPr="008022B6" w:rsidRDefault="008022B6" w:rsidP="008022B6">
            <w:pPr>
              <w:jc w:val="center"/>
              <w:rPr>
                <w:rFonts w:ascii="Calibri" w:hAnsi="Calibri" w:cs="Calibri"/>
                <w:b/>
                <w:bCs/>
                <w:sz w:val="22"/>
                <w:szCs w:val="22"/>
              </w:rPr>
            </w:pPr>
            <w:r w:rsidRPr="008022B6">
              <w:rPr>
                <w:rFonts w:ascii="Calibri" w:hAnsi="Calibri" w:cs="Calibri"/>
                <w:b/>
                <w:bCs/>
                <w:sz w:val="22"/>
                <w:szCs w:val="22"/>
              </w:rPr>
              <w:t>£9,107.00</w:t>
            </w:r>
          </w:p>
        </w:tc>
        <w:tc>
          <w:tcPr>
            <w:tcW w:w="2801" w:type="dxa"/>
            <w:tcBorders>
              <w:top w:val="single" w:sz="4" w:space="0" w:color="auto"/>
              <w:left w:val="nil"/>
              <w:bottom w:val="single" w:sz="4" w:space="0" w:color="auto"/>
              <w:right w:val="single" w:sz="4" w:space="0" w:color="auto"/>
            </w:tcBorders>
            <w:shd w:val="clear" w:color="000000" w:fill="FCE4D6"/>
            <w:vAlign w:val="center"/>
            <w:hideMark/>
          </w:tcPr>
          <w:p w14:paraId="748F0C82" w14:textId="77777777" w:rsidR="008022B6" w:rsidRPr="008022B6" w:rsidRDefault="008022B6" w:rsidP="008022B6">
            <w:pPr>
              <w:rPr>
                <w:rFonts w:ascii="Calibri" w:hAnsi="Calibri" w:cs="Calibri"/>
                <w:b/>
                <w:bCs/>
                <w:sz w:val="22"/>
                <w:szCs w:val="22"/>
              </w:rPr>
            </w:pPr>
            <w:r w:rsidRPr="008022B6">
              <w:rPr>
                <w:rFonts w:ascii="Calibri" w:hAnsi="Calibri" w:cs="Calibri"/>
                <w:b/>
                <w:bCs/>
                <w:sz w:val="22"/>
                <w:szCs w:val="22"/>
              </w:rPr>
              <w:t> </w:t>
            </w:r>
          </w:p>
        </w:tc>
        <w:tc>
          <w:tcPr>
            <w:tcW w:w="1694" w:type="dxa"/>
            <w:tcBorders>
              <w:top w:val="single" w:sz="4" w:space="0" w:color="auto"/>
              <w:left w:val="nil"/>
              <w:bottom w:val="single" w:sz="4" w:space="0" w:color="auto"/>
              <w:right w:val="single" w:sz="4" w:space="0" w:color="auto"/>
            </w:tcBorders>
            <w:shd w:val="clear" w:color="000000" w:fill="FCE4D6"/>
            <w:vAlign w:val="center"/>
            <w:hideMark/>
          </w:tcPr>
          <w:p w14:paraId="2EDFD662" w14:textId="77777777" w:rsidR="008022B6" w:rsidRPr="008022B6" w:rsidRDefault="008022B6" w:rsidP="008022B6">
            <w:pPr>
              <w:jc w:val="center"/>
              <w:rPr>
                <w:rFonts w:ascii="Calibri" w:hAnsi="Calibri" w:cs="Calibri"/>
                <w:b/>
                <w:bCs/>
                <w:color w:val="000000"/>
                <w:sz w:val="22"/>
                <w:szCs w:val="22"/>
              </w:rPr>
            </w:pPr>
            <w:r w:rsidRPr="008022B6">
              <w:rPr>
                <w:rFonts w:ascii="Calibri" w:hAnsi="Calibri" w:cs="Calibri"/>
                <w:b/>
                <w:bCs/>
                <w:color w:val="000000"/>
                <w:sz w:val="22"/>
                <w:szCs w:val="22"/>
              </w:rPr>
              <w:t> </w:t>
            </w:r>
          </w:p>
        </w:tc>
        <w:tc>
          <w:tcPr>
            <w:tcW w:w="2064" w:type="dxa"/>
            <w:tcBorders>
              <w:top w:val="single" w:sz="4" w:space="0" w:color="auto"/>
              <w:left w:val="nil"/>
              <w:bottom w:val="single" w:sz="4" w:space="0" w:color="auto"/>
              <w:right w:val="single" w:sz="4" w:space="0" w:color="auto"/>
            </w:tcBorders>
            <w:shd w:val="clear" w:color="000000" w:fill="FCE4D6"/>
            <w:vAlign w:val="center"/>
            <w:hideMark/>
          </w:tcPr>
          <w:p w14:paraId="5C302A84" w14:textId="1F30A78D" w:rsidR="008022B6" w:rsidRPr="008022B6" w:rsidRDefault="001D54A1" w:rsidP="008022B6">
            <w:pPr>
              <w:jc w:val="center"/>
              <w:rPr>
                <w:rFonts w:ascii="Calibri" w:hAnsi="Calibri" w:cs="Calibri"/>
                <w:b/>
                <w:bCs/>
                <w:sz w:val="22"/>
                <w:szCs w:val="22"/>
              </w:rPr>
            </w:pPr>
            <w:r>
              <w:rPr>
                <w:rFonts w:ascii="Calibri" w:hAnsi="Calibri" w:cs="Calibri"/>
                <w:b/>
                <w:bCs/>
                <w:sz w:val="22"/>
                <w:szCs w:val="22"/>
              </w:rPr>
              <w:t>£8295.00</w:t>
            </w:r>
          </w:p>
        </w:tc>
      </w:tr>
      <w:tr w:rsidR="008022B6" w:rsidRPr="008022B6" w14:paraId="6551B08C" w14:textId="77777777" w:rsidTr="00EB15B6">
        <w:trPr>
          <w:trHeight w:val="615"/>
        </w:trPr>
        <w:tc>
          <w:tcPr>
            <w:tcW w:w="1817" w:type="dxa"/>
            <w:tcBorders>
              <w:top w:val="single" w:sz="4" w:space="0" w:color="auto"/>
              <w:left w:val="single" w:sz="4" w:space="0" w:color="auto"/>
              <w:bottom w:val="single" w:sz="8" w:space="0" w:color="auto"/>
              <w:right w:val="single" w:sz="4" w:space="0" w:color="auto"/>
            </w:tcBorders>
            <w:shd w:val="clear" w:color="000000" w:fill="D9E1F2"/>
            <w:vAlign w:val="center"/>
            <w:hideMark/>
          </w:tcPr>
          <w:p w14:paraId="6DE58CAD" w14:textId="77777777" w:rsidR="008022B6" w:rsidRPr="008022B6" w:rsidRDefault="008022B6" w:rsidP="008022B6">
            <w:pPr>
              <w:jc w:val="center"/>
              <w:rPr>
                <w:rFonts w:ascii="Calibri" w:hAnsi="Calibri" w:cs="Calibri"/>
                <w:b/>
                <w:bCs/>
                <w:color w:val="FF0000"/>
                <w:sz w:val="22"/>
                <w:szCs w:val="22"/>
              </w:rPr>
            </w:pPr>
            <w:r w:rsidRPr="008022B6">
              <w:rPr>
                <w:rFonts w:ascii="Calibri" w:hAnsi="Calibri" w:cs="Calibri"/>
                <w:b/>
                <w:bCs/>
                <w:color w:val="FF0000"/>
                <w:sz w:val="22"/>
                <w:szCs w:val="22"/>
              </w:rPr>
              <w:t>Total of all grants</w:t>
            </w:r>
          </w:p>
        </w:tc>
        <w:tc>
          <w:tcPr>
            <w:tcW w:w="1224" w:type="dxa"/>
            <w:tcBorders>
              <w:top w:val="single" w:sz="4" w:space="0" w:color="auto"/>
              <w:left w:val="nil"/>
              <w:bottom w:val="single" w:sz="8" w:space="0" w:color="auto"/>
              <w:right w:val="single" w:sz="4" w:space="0" w:color="auto"/>
            </w:tcBorders>
            <w:shd w:val="clear" w:color="000000" w:fill="D9E1F2"/>
            <w:vAlign w:val="center"/>
            <w:hideMark/>
          </w:tcPr>
          <w:p w14:paraId="1A52BF29" w14:textId="77777777" w:rsidR="008022B6" w:rsidRPr="008022B6" w:rsidRDefault="008022B6" w:rsidP="008022B6">
            <w:pPr>
              <w:jc w:val="center"/>
              <w:rPr>
                <w:rFonts w:ascii="Calibri" w:hAnsi="Calibri" w:cs="Calibri"/>
                <w:b/>
                <w:bCs/>
                <w:color w:val="FF0000"/>
                <w:sz w:val="22"/>
                <w:szCs w:val="22"/>
              </w:rPr>
            </w:pPr>
            <w:r w:rsidRPr="008022B6">
              <w:rPr>
                <w:rFonts w:ascii="Calibri" w:hAnsi="Calibri" w:cs="Calibri"/>
                <w:b/>
                <w:bCs/>
                <w:color w:val="FF0000"/>
                <w:sz w:val="22"/>
                <w:szCs w:val="22"/>
              </w:rPr>
              <w:t>£13,177.00</w:t>
            </w:r>
          </w:p>
        </w:tc>
        <w:tc>
          <w:tcPr>
            <w:tcW w:w="2801" w:type="dxa"/>
            <w:tcBorders>
              <w:top w:val="single" w:sz="4" w:space="0" w:color="auto"/>
              <w:left w:val="nil"/>
              <w:bottom w:val="single" w:sz="8" w:space="0" w:color="auto"/>
              <w:right w:val="single" w:sz="4" w:space="0" w:color="auto"/>
            </w:tcBorders>
            <w:shd w:val="clear" w:color="000000" w:fill="D9E1F2"/>
            <w:vAlign w:val="center"/>
            <w:hideMark/>
          </w:tcPr>
          <w:p w14:paraId="737C5A8A" w14:textId="77777777" w:rsidR="008022B6" w:rsidRPr="008022B6" w:rsidRDefault="008022B6" w:rsidP="008022B6">
            <w:pPr>
              <w:rPr>
                <w:rFonts w:ascii="Calibri" w:hAnsi="Calibri" w:cs="Calibri"/>
                <w:sz w:val="22"/>
                <w:szCs w:val="22"/>
              </w:rPr>
            </w:pPr>
            <w:r w:rsidRPr="008022B6">
              <w:rPr>
                <w:rFonts w:ascii="Calibri" w:hAnsi="Calibri" w:cs="Calibri"/>
                <w:sz w:val="22"/>
                <w:szCs w:val="22"/>
              </w:rPr>
              <w:t> </w:t>
            </w:r>
          </w:p>
        </w:tc>
        <w:tc>
          <w:tcPr>
            <w:tcW w:w="1694" w:type="dxa"/>
            <w:tcBorders>
              <w:top w:val="single" w:sz="4" w:space="0" w:color="auto"/>
              <w:left w:val="nil"/>
              <w:bottom w:val="single" w:sz="8" w:space="0" w:color="auto"/>
              <w:right w:val="single" w:sz="4" w:space="0" w:color="auto"/>
            </w:tcBorders>
            <w:shd w:val="clear" w:color="000000" w:fill="D9E1F2"/>
            <w:vAlign w:val="center"/>
            <w:hideMark/>
          </w:tcPr>
          <w:p w14:paraId="04AA4763" w14:textId="77777777" w:rsidR="008022B6" w:rsidRPr="008022B6" w:rsidRDefault="008022B6" w:rsidP="008022B6">
            <w:pPr>
              <w:jc w:val="center"/>
              <w:rPr>
                <w:rFonts w:ascii="Calibri" w:hAnsi="Calibri" w:cs="Calibri"/>
                <w:color w:val="000000"/>
                <w:sz w:val="22"/>
                <w:szCs w:val="22"/>
              </w:rPr>
            </w:pPr>
            <w:r w:rsidRPr="008022B6">
              <w:rPr>
                <w:rFonts w:ascii="Calibri" w:hAnsi="Calibri" w:cs="Calibri"/>
                <w:color w:val="000000"/>
                <w:sz w:val="22"/>
                <w:szCs w:val="22"/>
              </w:rPr>
              <w:t> </w:t>
            </w:r>
          </w:p>
        </w:tc>
        <w:tc>
          <w:tcPr>
            <w:tcW w:w="2064" w:type="dxa"/>
            <w:tcBorders>
              <w:top w:val="single" w:sz="4" w:space="0" w:color="auto"/>
              <w:left w:val="nil"/>
              <w:bottom w:val="single" w:sz="8" w:space="0" w:color="auto"/>
              <w:right w:val="single" w:sz="4" w:space="0" w:color="auto"/>
            </w:tcBorders>
            <w:shd w:val="clear" w:color="000000" w:fill="D9E1F2"/>
            <w:vAlign w:val="center"/>
            <w:hideMark/>
          </w:tcPr>
          <w:p w14:paraId="13816022" w14:textId="6AEF1E3F" w:rsidR="008022B6" w:rsidRPr="008022B6" w:rsidRDefault="001D54A1" w:rsidP="008022B6">
            <w:pPr>
              <w:jc w:val="center"/>
              <w:rPr>
                <w:rFonts w:ascii="Calibri" w:hAnsi="Calibri" w:cs="Calibri"/>
                <w:b/>
                <w:bCs/>
                <w:color w:val="FF0000"/>
                <w:sz w:val="22"/>
                <w:szCs w:val="22"/>
              </w:rPr>
            </w:pPr>
            <w:r>
              <w:rPr>
                <w:rFonts w:ascii="Calibri" w:hAnsi="Calibri" w:cs="Calibri"/>
                <w:b/>
                <w:bCs/>
                <w:color w:val="FF0000"/>
                <w:sz w:val="22"/>
                <w:szCs w:val="22"/>
              </w:rPr>
              <w:t>£11,965.00</w:t>
            </w:r>
          </w:p>
        </w:tc>
      </w:tr>
    </w:tbl>
    <w:p w14:paraId="656A56D3" w14:textId="7BCAE677" w:rsidR="00045AC0" w:rsidRPr="002E6004" w:rsidRDefault="009769A8" w:rsidP="00DC7EBD">
      <w:pPr>
        <w:autoSpaceDE w:val="0"/>
        <w:autoSpaceDN w:val="0"/>
        <w:spacing w:before="100" w:beforeAutospacing="1" w:after="100" w:afterAutospacing="1" w:line="276" w:lineRule="auto"/>
        <w:rPr>
          <w:rFonts w:cstheme="minorHAnsi"/>
          <w:b/>
          <w:sz w:val="22"/>
          <w:szCs w:val="22"/>
        </w:rPr>
      </w:pPr>
      <w:r>
        <w:rPr>
          <w:b/>
          <w:sz w:val="22"/>
          <w:szCs w:val="22"/>
        </w:rPr>
        <w:t xml:space="preserve">21/044 </w:t>
      </w:r>
      <w:r w:rsidR="00045AC0" w:rsidRPr="002E6004">
        <w:rPr>
          <w:rFonts w:cstheme="minorHAnsi"/>
          <w:b/>
          <w:sz w:val="22"/>
          <w:szCs w:val="22"/>
        </w:rPr>
        <w:t xml:space="preserve">AOB </w:t>
      </w:r>
    </w:p>
    <w:p w14:paraId="7A7D6713" w14:textId="1C4FD1E4" w:rsidR="0070779A" w:rsidRPr="002E6004" w:rsidRDefault="001D54A1" w:rsidP="00DC7EBD">
      <w:pPr>
        <w:spacing w:before="100" w:beforeAutospacing="1" w:after="100" w:afterAutospacing="1" w:line="276" w:lineRule="auto"/>
        <w:rPr>
          <w:rFonts w:cstheme="minorHAnsi"/>
          <w:bCs/>
          <w:sz w:val="22"/>
          <w:szCs w:val="22"/>
        </w:rPr>
      </w:pPr>
      <w:r>
        <w:rPr>
          <w:rFonts w:cstheme="minorHAnsi"/>
          <w:bCs/>
          <w:sz w:val="22"/>
          <w:szCs w:val="22"/>
        </w:rPr>
        <w:t xml:space="preserve">Mr Heyliger raise </w:t>
      </w:r>
      <w:proofErr w:type="gramStart"/>
      <w:r>
        <w:rPr>
          <w:rFonts w:cstheme="minorHAnsi"/>
          <w:bCs/>
          <w:sz w:val="22"/>
          <w:szCs w:val="22"/>
        </w:rPr>
        <w:t>that brackets</w:t>
      </w:r>
      <w:proofErr w:type="gramEnd"/>
      <w:r>
        <w:rPr>
          <w:rFonts w:cstheme="minorHAnsi"/>
          <w:bCs/>
          <w:sz w:val="22"/>
          <w:szCs w:val="22"/>
        </w:rPr>
        <w:t xml:space="preserve"> are required for the new data logger to be mounted to lamp posts.  HE had received a quote from </w:t>
      </w:r>
      <w:proofErr w:type="spellStart"/>
      <w:r>
        <w:rPr>
          <w:rFonts w:cstheme="minorHAnsi"/>
          <w:bCs/>
          <w:sz w:val="22"/>
          <w:szCs w:val="22"/>
        </w:rPr>
        <w:t>Morelock</w:t>
      </w:r>
      <w:proofErr w:type="spellEnd"/>
      <w:r>
        <w:rPr>
          <w:rFonts w:cstheme="minorHAnsi"/>
          <w:bCs/>
          <w:sz w:val="22"/>
          <w:szCs w:val="22"/>
        </w:rPr>
        <w:t xml:space="preserve"> which gave the brackets a cost of £55 each.  Mr Heyliger is going to a </w:t>
      </w:r>
      <w:r w:rsidR="00CE79B9">
        <w:rPr>
          <w:rFonts w:cstheme="minorHAnsi"/>
          <w:bCs/>
          <w:sz w:val="22"/>
          <w:szCs w:val="22"/>
        </w:rPr>
        <w:t>fabricator</w:t>
      </w:r>
      <w:r>
        <w:rPr>
          <w:rFonts w:cstheme="minorHAnsi"/>
          <w:bCs/>
          <w:sz w:val="22"/>
          <w:szCs w:val="22"/>
        </w:rPr>
        <w:t xml:space="preserve"> based in Wokingham to show them the bracket and obtain a quote</w:t>
      </w:r>
      <w:r w:rsidR="00CE79B9">
        <w:rPr>
          <w:rFonts w:cstheme="minorHAnsi"/>
          <w:bCs/>
          <w:sz w:val="22"/>
          <w:szCs w:val="22"/>
        </w:rPr>
        <w:t xml:space="preserve"> from them.  Mrs Stubbs said that Mr Heyliger should also visit Ashridge Nurseries as they often sell that type of item and may be able to give a price.  Mr Heyliger will report to Council when he has obtained the quotes.</w:t>
      </w:r>
    </w:p>
    <w:p w14:paraId="3B91B73E" w14:textId="2971D724" w:rsidR="00045AC0" w:rsidRPr="002E6004" w:rsidRDefault="009769A8" w:rsidP="00DC7EBD">
      <w:pPr>
        <w:spacing w:before="100" w:beforeAutospacing="1" w:after="100" w:afterAutospacing="1" w:line="276" w:lineRule="auto"/>
        <w:rPr>
          <w:rFonts w:cstheme="minorHAnsi"/>
          <w:b/>
          <w:sz w:val="22"/>
          <w:szCs w:val="22"/>
        </w:rPr>
      </w:pPr>
      <w:r>
        <w:rPr>
          <w:b/>
          <w:sz w:val="22"/>
          <w:szCs w:val="22"/>
        </w:rPr>
        <w:t xml:space="preserve">21/045 </w:t>
      </w:r>
      <w:r w:rsidR="00045AC0" w:rsidRPr="002E6004">
        <w:rPr>
          <w:rFonts w:cstheme="minorHAnsi"/>
          <w:b/>
          <w:sz w:val="22"/>
          <w:szCs w:val="22"/>
        </w:rPr>
        <w:t xml:space="preserve">To set the date of the next meeting </w:t>
      </w:r>
    </w:p>
    <w:p w14:paraId="6B230D11" w14:textId="55268107" w:rsidR="00045AC0" w:rsidRPr="002E6004" w:rsidRDefault="00E50C0A" w:rsidP="00DC7EBD">
      <w:pPr>
        <w:spacing w:before="100" w:beforeAutospacing="1" w:line="276" w:lineRule="auto"/>
        <w:rPr>
          <w:rFonts w:cstheme="minorHAnsi"/>
          <w:sz w:val="22"/>
          <w:szCs w:val="22"/>
        </w:rPr>
      </w:pPr>
      <w:r w:rsidRPr="002E6004">
        <w:rPr>
          <w:rFonts w:cstheme="minorHAnsi"/>
          <w:sz w:val="22"/>
          <w:szCs w:val="22"/>
        </w:rPr>
        <w:t xml:space="preserve">The next meeting will be held in </w:t>
      </w:r>
      <w:r w:rsidR="00EB15B6">
        <w:rPr>
          <w:rFonts w:cstheme="minorHAnsi"/>
          <w:sz w:val="22"/>
          <w:szCs w:val="22"/>
        </w:rPr>
        <w:t>June 2021</w:t>
      </w:r>
      <w:r w:rsidRPr="002E6004">
        <w:rPr>
          <w:rFonts w:cstheme="minorHAnsi"/>
          <w:sz w:val="22"/>
          <w:szCs w:val="22"/>
        </w:rPr>
        <w:t>.  The exact date</w:t>
      </w:r>
      <w:r w:rsidR="00FA7AC9" w:rsidRPr="002E6004">
        <w:rPr>
          <w:rFonts w:cstheme="minorHAnsi"/>
          <w:sz w:val="22"/>
          <w:szCs w:val="22"/>
        </w:rPr>
        <w:t>,</w:t>
      </w:r>
      <w:r w:rsidRPr="002E6004">
        <w:rPr>
          <w:rFonts w:cstheme="minorHAnsi"/>
          <w:sz w:val="22"/>
          <w:szCs w:val="22"/>
        </w:rPr>
        <w:t xml:space="preserve"> time</w:t>
      </w:r>
      <w:r w:rsidR="00FA7AC9" w:rsidRPr="002E6004">
        <w:rPr>
          <w:rFonts w:cstheme="minorHAnsi"/>
          <w:sz w:val="22"/>
          <w:szCs w:val="22"/>
        </w:rPr>
        <w:t xml:space="preserve"> and venue</w:t>
      </w:r>
      <w:r w:rsidRPr="002E6004">
        <w:rPr>
          <w:rFonts w:cstheme="minorHAnsi"/>
          <w:sz w:val="22"/>
          <w:szCs w:val="22"/>
        </w:rPr>
        <w:t xml:space="preserve"> to be confirmed.</w:t>
      </w:r>
    </w:p>
    <w:p w14:paraId="51F904F7" w14:textId="77777777" w:rsidR="00FA7AC9" w:rsidRPr="002E6004" w:rsidRDefault="00FA7AC9" w:rsidP="00DC7EBD">
      <w:pPr>
        <w:spacing w:before="100" w:beforeAutospacing="1" w:line="276" w:lineRule="auto"/>
        <w:rPr>
          <w:rFonts w:cstheme="minorHAnsi"/>
          <w:sz w:val="22"/>
          <w:szCs w:val="22"/>
        </w:rPr>
      </w:pPr>
    </w:p>
    <w:p w14:paraId="603410AF" w14:textId="40DD8C13" w:rsidR="00114060" w:rsidRPr="002E6004" w:rsidRDefault="00E50C0A" w:rsidP="00FA7AC9">
      <w:pPr>
        <w:spacing w:line="276" w:lineRule="auto"/>
        <w:rPr>
          <w:sz w:val="22"/>
          <w:szCs w:val="22"/>
        </w:rPr>
      </w:pPr>
      <w:r w:rsidRPr="002E6004">
        <w:rPr>
          <w:rFonts w:cstheme="minorHAnsi"/>
          <w:sz w:val="22"/>
          <w:szCs w:val="22"/>
        </w:rPr>
        <w:t xml:space="preserve">The meeting closed at </w:t>
      </w:r>
      <w:r w:rsidR="001D54A1">
        <w:rPr>
          <w:rFonts w:cstheme="minorHAnsi"/>
          <w:sz w:val="22"/>
          <w:szCs w:val="22"/>
        </w:rPr>
        <w:t xml:space="preserve">11.00 </w:t>
      </w:r>
      <w:r w:rsidR="00DC7EBD" w:rsidRPr="002E6004">
        <w:rPr>
          <w:rFonts w:cstheme="minorHAnsi"/>
          <w:sz w:val="22"/>
          <w:szCs w:val="22"/>
        </w:rPr>
        <w:t>a</w:t>
      </w:r>
      <w:r w:rsidR="0034433A" w:rsidRPr="002E6004">
        <w:rPr>
          <w:rFonts w:cstheme="minorHAnsi"/>
          <w:sz w:val="22"/>
          <w:szCs w:val="22"/>
        </w:rPr>
        <w:t>m.</w:t>
      </w:r>
    </w:p>
    <w:sectPr w:rsidR="00114060" w:rsidRPr="002E6004" w:rsidSect="00187DF2">
      <w:headerReference w:type="default" r:id="rId7"/>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8821" w14:textId="77777777" w:rsidR="0064161D" w:rsidRDefault="0064161D" w:rsidP="009C52D2">
      <w:r>
        <w:separator/>
      </w:r>
    </w:p>
  </w:endnote>
  <w:endnote w:type="continuationSeparator" w:id="0">
    <w:p w14:paraId="0049E2AA" w14:textId="77777777" w:rsidR="0064161D" w:rsidRDefault="0064161D" w:rsidP="009C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5989" w14:textId="77777777" w:rsidR="0064161D" w:rsidRDefault="0064161D" w:rsidP="009C52D2">
      <w:r>
        <w:separator/>
      </w:r>
    </w:p>
  </w:footnote>
  <w:footnote w:type="continuationSeparator" w:id="0">
    <w:p w14:paraId="3999D1D7" w14:textId="77777777" w:rsidR="0064161D" w:rsidRDefault="0064161D" w:rsidP="009C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CE2B" w14:textId="449B14F7" w:rsidR="009C52D2" w:rsidRDefault="009C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9532E"/>
    <w:multiLevelType w:val="multilevel"/>
    <w:tmpl w:val="72606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60"/>
    <w:rsid w:val="00030D8E"/>
    <w:rsid w:val="00045AC0"/>
    <w:rsid w:val="000474BF"/>
    <w:rsid w:val="0006699B"/>
    <w:rsid w:val="0007272C"/>
    <w:rsid w:val="000B7842"/>
    <w:rsid w:val="00114060"/>
    <w:rsid w:val="00117D8A"/>
    <w:rsid w:val="001311B4"/>
    <w:rsid w:val="00160C96"/>
    <w:rsid w:val="00187DF2"/>
    <w:rsid w:val="001A774E"/>
    <w:rsid w:val="001D54A1"/>
    <w:rsid w:val="001F1CEE"/>
    <w:rsid w:val="001F1FA2"/>
    <w:rsid w:val="002304AD"/>
    <w:rsid w:val="00256989"/>
    <w:rsid w:val="0027302D"/>
    <w:rsid w:val="00277DA9"/>
    <w:rsid w:val="00283114"/>
    <w:rsid w:val="00297159"/>
    <w:rsid w:val="002E1FCF"/>
    <w:rsid w:val="002E6004"/>
    <w:rsid w:val="002F13C6"/>
    <w:rsid w:val="00302893"/>
    <w:rsid w:val="00304D52"/>
    <w:rsid w:val="0034433A"/>
    <w:rsid w:val="00366EE5"/>
    <w:rsid w:val="0036746C"/>
    <w:rsid w:val="00383A0C"/>
    <w:rsid w:val="004A6E46"/>
    <w:rsid w:val="004D0805"/>
    <w:rsid w:val="00502707"/>
    <w:rsid w:val="005469FC"/>
    <w:rsid w:val="005559E6"/>
    <w:rsid w:val="005F65D2"/>
    <w:rsid w:val="00621259"/>
    <w:rsid w:val="00640C9D"/>
    <w:rsid w:val="0064161D"/>
    <w:rsid w:val="0066364A"/>
    <w:rsid w:val="006C79D8"/>
    <w:rsid w:val="006D759B"/>
    <w:rsid w:val="0070779A"/>
    <w:rsid w:val="007157FB"/>
    <w:rsid w:val="00747705"/>
    <w:rsid w:val="007511B4"/>
    <w:rsid w:val="0078588E"/>
    <w:rsid w:val="00786D1F"/>
    <w:rsid w:val="00787F1F"/>
    <w:rsid w:val="007B107F"/>
    <w:rsid w:val="007C633C"/>
    <w:rsid w:val="008022B6"/>
    <w:rsid w:val="00863DF9"/>
    <w:rsid w:val="00895633"/>
    <w:rsid w:val="008979D4"/>
    <w:rsid w:val="008C23C1"/>
    <w:rsid w:val="008E04AB"/>
    <w:rsid w:val="008E48B5"/>
    <w:rsid w:val="0090002B"/>
    <w:rsid w:val="009012BE"/>
    <w:rsid w:val="00912027"/>
    <w:rsid w:val="00914B3F"/>
    <w:rsid w:val="009536AF"/>
    <w:rsid w:val="00961BC2"/>
    <w:rsid w:val="009769A8"/>
    <w:rsid w:val="009B6202"/>
    <w:rsid w:val="009C52D2"/>
    <w:rsid w:val="009E0B3A"/>
    <w:rsid w:val="009E507F"/>
    <w:rsid w:val="00A27025"/>
    <w:rsid w:val="00A309C7"/>
    <w:rsid w:val="00A54C98"/>
    <w:rsid w:val="00A55B3F"/>
    <w:rsid w:val="00A91FA5"/>
    <w:rsid w:val="00B83E3A"/>
    <w:rsid w:val="00BA0013"/>
    <w:rsid w:val="00C61313"/>
    <w:rsid w:val="00CE79B9"/>
    <w:rsid w:val="00D366CB"/>
    <w:rsid w:val="00D865A0"/>
    <w:rsid w:val="00DC7EBD"/>
    <w:rsid w:val="00E50C0A"/>
    <w:rsid w:val="00E534A8"/>
    <w:rsid w:val="00E656DF"/>
    <w:rsid w:val="00E72D07"/>
    <w:rsid w:val="00E97242"/>
    <w:rsid w:val="00EB15B6"/>
    <w:rsid w:val="00F12F92"/>
    <w:rsid w:val="00F356C2"/>
    <w:rsid w:val="00F37A98"/>
    <w:rsid w:val="00F81E6D"/>
    <w:rsid w:val="00F96DA3"/>
    <w:rsid w:val="00FA7AC9"/>
    <w:rsid w:val="00FD695A"/>
    <w:rsid w:val="00FF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0C9C2"/>
  <w15:chartTrackingRefBased/>
  <w15:docId w15:val="{2C1A1608-C6BB-4521-B7E2-3FE6E13F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6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4060"/>
    <w:pPr>
      <w:jc w:val="center"/>
    </w:pPr>
    <w:rPr>
      <w:b/>
      <w:sz w:val="24"/>
    </w:rPr>
  </w:style>
  <w:style w:type="character" w:customStyle="1" w:styleId="TitleChar">
    <w:name w:val="Title Char"/>
    <w:basedOn w:val="DefaultParagraphFont"/>
    <w:link w:val="Title"/>
    <w:rsid w:val="00114060"/>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9C52D2"/>
    <w:pPr>
      <w:tabs>
        <w:tab w:val="center" w:pos="4513"/>
        <w:tab w:val="right" w:pos="9026"/>
      </w:tabs>
    </w:pPr>
  </w:style>
  <w:style w:type="character" w:customStyle="1" w:styleId="HeaderChar">
    <w:name w:val="Header Char"/>
    <w:basedOn w:val="DefaultParagraphFont"/>
    <w:link w:val="Header"/>
    <w:uiPriority w:val="99"/>
    <w:rsid w:val="009C52D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C52D2"/>
    <w:pPr>
      <w:tabs>
        <w:tab w:val="center" w:pos="4513"/>
        <w:tab w:val="right" w:pos="9026"/>
      </w:tabs>
    </w:pPr>
  </w:style>
  <w:style w:type="character" w:customStyle="1" w:styleId="FooterChar">
    <w:name w:val="Footer Char"/>
    <w:basedOn w:val="DefaultParagraphFont"/>
    <w:link w:val="Footer"/>
    <w:uiPriority w:val="99"/>
    <w:rsid w:val="009C52D2"/>
    <w:rPr>
      <w:rFonts w:ascii="Times New Roman" w:eastAsia="Times New Roman" w:hAnsi="Times New Roman" w:cs="Times New Roman"/>
      <w:sz w:val="20"/>
      <w:szCs w:val="20"/>
      <w:lang w:eastAsia="en-GB"/>
    </w:rPr>
  </w:style>
  <w:style w:type="table" w:styleId="TableGrid">
    <w:name w:val="Table Grid"/>
    <w:basedOn w:val="TableNormal"/>
    <w:rsid w:val="00045A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14198">
      <w:bodyDiv w:val="1"/>
      <w:marLeft w:val="0"/>
      <w:marRight w:val="0"/>
      <w:marTop w:val="0"/>
      <w:marBottom w:val="0"/>
      <w:divBdr>
        <w:top w:val="none" w:sz="0" w:space="0" w:color="auto"/>
        <w:left w:val="none" w:sz="0" w:space="0" w:color="auto"/>
        <w:bottom w:val="none" w:sz="0" w:space="0" w:color="auto"/>
        <w:right w:val="none" w:sz="0" w:space="0" w:color="auto"/>
      </w:divBdr>
    </w:div>
    <w:div w:id="15119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2019-07-23T12:43:00Z</cp:lastPrinted>
  <dcterms:created xsi:type="dcterms:W3CDTF">2021-12-01T11:28:00Z</dcterms:created>
  <dcterms:modified xsi:type="dcterms:W3CDTF">2021-12-01T11:28:00Z</dcterms:modified>
</cp:coreProperties>
</file>