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613B9993"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w:t>
      </w:r>
      <w:r w:rsidR="00897AB7">
        <w:rPr>
          <w:sz w:val="22"/>
          <w:szCs w:val="22"/>
        </w:rPr>
        <w:t>0</w:t>
      </w:r>
      <w:r w:rsidR="00B15EAE">
        <w:rPr>
          <w:sz w:val="22"/>
          <w:szCs w:val="22"/>
        </w:rPr>
        <w:t>7</w:t>
      </w:r>
      <w:r w:rsidR="0060150B">
        <w:rPr>
          <w:sz w:val="22"/>
          <w:szCs w:val="22"/>
        </w:rPr>
        <w:t>8</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4F04EDEE" w:rsidR="00DB1F5D" w:rsidRDefault="00DB1F5D">
      <w:pPr>
        <w:spacing w:line="276" w:lineRule="auto"/>
      </w:pPr>
      <w:r>
        <w:rPr>
          <w:b/>
          <w:sz w:val="22"/>
          <w:szCs w:val="22"/>
        </w:rPr>
        <w:t>Minutes</w:t>
      </w:r>
      <w:r>
        <w:rPr>
          <w:sz w:val="22"/>
          <w:szCs w:val="22"/>
        </w:rPr>
        <w:t xml:space="preserve"> of </w:t>
      </w:r>
      <w:r w:rsidR="004B48DF">
        <w:rPr>
          <w:sz w:val="22"/>
          <w:szCs w:val="22"/>
        </w:rPr>
        <w:t>the</w:t>
      </w:r>
      <w:r w:rsidR="006B6368">
        <w:rPr>
          <w:sz w:val="22"/>
          <w:szCs w:val="22"/>
        </w:rPr>
        <w:t xml:space="preserve"> </w:t>
      </w:r>
      <w:r>
        <w:rPr>
          <w:sz w:val="22"/>
          <w:szCs w:val="22"/>
        </w:rPr>
        <w:t xml:space="preserve">meeting of the Barkham Parish Council held on </w:t>
      </w:r>
      <w:r w:rsidR="003F64B9">
        <w:rPr>
          <w:sz w:val="22"/>
          <w:szCs w:val="22"/>
        </w:rPr>
        <w:t>13</w:t>
      </w:r>
      <w:r w:rsidR="00EA5643" w:rsidRPr="00EA5643">
        <w:rPr>
          <w:sz w:val="22"/>
          <w:szCs w:val="22"/>
          <w:vertAlign w:val="superscript"/>
        </w:rPr>
        <w:t>th</w:t>
      </w:r>
      <w:r w:rsidR="00EA5643">
        <w:rPr>
          <w:sz w:val="22"/>
          <w:szCs w:val="22"/>
        </w:rPr>
        <w:t xml:space="preserve"> </w:t>
      </w:r>
      <w:r w:rsidR="003F64B9">
        <w:rPr>
          <w:sz w:val="22"/>
          <w:szCs w:val="22"/>
        </w:rPr>
        <w:t>Dec</w:t>
      </w:r>
      <w:r w:rsidR="00B15EAE">
        <w:rPr>
          <w:sz w:val="22"/>
          <w:szCs w:val="22"/>
        </w:rPr>
        <w:t>ember</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78F24711" w:rsidR="00DB1F5D" w:rsidRDefault="00DB1F5D">
      <w:pPr>
        <w:spacing w:line="276" w:lineRule="auto"/>
        <w:rPr>
          <w:sz w:val="22"/>
          <w:szCs w:val="22"/>
        </w:rPr>
      </w:pPr>
      <w:r>
        <w:rPr>
          <w:b/>
          <w:sz w:val="22"/>
          <w:szCs w:val="22"/>
        </w:rPr>
        <w:t>Present</w:t>
      </w:r>
      <w:r>
        <w:rPr>
          <w:sz w:val="22"/>
          <w:szCs w:val="22"/>
        </w:rPr>
        <w:t xml:space="preserve">: Mrs Stubbs (in the Chair), </w:t>
      </w:r>
      <w:r w:rsidR="001D4389">
        <w:rPr>
          <w:sz w:val="22"/>
          <w:szCs w:val="22"/>
        </w:rPr>
        <w:t xml:space="preserve">Mr Scott, </w:t>
      </w:r>
      <w:r w:rsidR="00B15EAE">
        <w:rPr>
          <w:sz w:val="22"/>
          <w:szCs w:val="22"/>
        </w:rPr>
        <w:t>Mr Dexter</w:t>
      </w:r>
      <w:r w:rsidR="00C87CE3">
        <w:rPr>
          <w:sz w:val="22"/>
          <w:szCs w:val="22"/>
        </w:rPr>
        <w:t xml:space="preserve">, </w:t>
      </w:r>
      <w:r w:rsidR="005C4FD4">
        <w:rPr>
          <w:sz w:val="22"/>
          <w:szCs w:val="22"/>
        </w:rPr>
        <w:t>Mr Bundred</w:t>
      </w:r>
      <w:r w:rsidR="002D4031">
        <w:rPr>
          <w:sz w:val="22"/>
          <w:szCs w:val="22"/>
        </w:rPr>
        <w:t xml:space="preserve">, </w:t>
      </w:r>
      <w:r w:rsidR="006B6368" w:rsidRPr="008D1BA0">
        <w:rPr>
          <w:bCs/>
          <w:sz w:val="22"/>
          <w:szCs w:val="22"/>
        </w:rPr>
        <w:t xml:space="preserve">Mr </w:t>
      </w:r>
      <w:r w:rsidR="006B6368">
        <w:rPr>
          <w:bCs/>
          <w:sz w:val="22"/>
          <w:szCs w:val="22"/>
        </w:rPr>
        <w:t xml:space="preserve">Heyliger, </w:t>
      </w:r>
      <w:r w:rsidR="006B6368" w:rsidRPr="008D1BA0">
        <w:rPr>
          <w:bCs/>
          <w:sz w:val="22"/>
          <w:szCs w:val="22"/>
        </w:rPr>
        <w:t>Mr Barker</w:t>
      </w:r>
      <w:r w:rsidR="006B6368">
        <w:rPr>
          <w:bCs/>
          <w:sz w:val="22"/>
          <w:szCs w:val="22"/>
        </w:rPr>
        <w:t>, Mr Langford,</w:t>
      </w:r>
      <w:r w:rsidR="006B6368" w:rsidRPr="008D1BA0">
        <w:rPr>
          <w:bCs/>
          <w:sz w:val="22"/>
          <w:szCs w:val="22"/>
        </w:rPr>
        <w:t xml:space="preserve"> </w:t>
      </w:r>
      <w:r w:rsidR="006B6368">
        <w:rPr>
          <w:bCs/>
          <w:sz w:val="22"/>
          <w:szCs w:val="22"/>
        </w:rPr>
        <w:t>Mr Wrobel</w:t>
      </w:r>
      <w:r w:rsidR="00B15EAE">
        <w:rPr>
          <w:bCs/>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7AAEE8D9" w:rsidR="00DB1F5D" w:rsidRPr="00FA4851" w:rsidRDefault="00FA4851">
      <w:pPr>
        <w:spacing w:line="276" w:lineRule="auto"/>
        <w:rPr>
          <w:b/>
          <w:sz w:val="22"/>
          <w:szCs w:val="22"/>
        </w:rPr>
      </w:pPr>
      <w:r w:rsidRPr="00A17638">
        <w:rPr>
          <w:b/>
          <w:sz w:val="22"/>
          <w:szCs w:val="22"/>
        </w:rPr>
        <w:t>22/</w:t>
      </w:r>
      <w:r w:rsidR="006B6368">
        <w:rPr>
          <w:b/>
          <w:sz w:val="22"/>
          <w:szCs w:val="22"/>
        </w:rPr>
        <w:t>1</w:t>
      </w:r>
      <w:r w:rsidR="003F64B9">
        <w:rPr>
          <w:b/>
          <w:sz w:val="22"/>
          <w:szCs w:val="22"/>
        </w:rPr>
        <w:t>35</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450D02A1" w14:textId="1511A4E1" w:rsidR="00AC4CC9" w:rsidRDefault="003F64B9" w:rsidP="006B6368">
      <w:pPr>
        <w:jc w:val="both"/>
        <w:rPr>
          <w:bCs/>
          <w:sz w:val="22"/>
          <w:szCs w:val="22"/>
        </w:rPr>
      </w:pPr>
      <w:r>
        <w:rPr>
          <w:sz w:val="22"/>
          <w:szCs w:val="22"/>
        </w:rPr>
        <w:t>Cllr Kaiser – Arborfield Parish Council meeting attendance</w:t>
      </w:r>
    </w:p>
    <w:p w14:paraId="47E1F2BC" w14:textId="77777777" w:rsidR="006B6368" w:rsidRPr="006B6368" w:rsidRDefault="006B6368" w:rsidP="006B6368">
      <w:pPr>
        <w:jc w:val="both"/>
        <w:rPr>
          <w:bCs/>
          <w:sz w:val="22"/>
          <w:szCs w:val="22"/>
        </w:rPr>
      </w:pPr>
    </w:p>
    <w:p w14:paraId="62EA499F" w14:textId="4036633A"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w:t>
      </w:r>
      <w:r w:rsidR="003F64B9">
        <w:rPr>
          <w:b/>
          <w:sz w:val="22"/>
          <w:szCs w:val="22"/>
        </w:rPr>
        <w:t>36</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7F02FCD3" w14:textId="77777777" w:rsidR="003F64B9" w:rsidRDefault="003F64B9" w:rsidP="003F64B9">
      <w:pPr>
        <w:spacing w:line="276" w:lineRule="auto"/>
      </w:pPr>
      <w:r>
        <w:rPr>
          <w:bCs/>
          <w:sz w:val="22"/>
          <w:szCs w:val="22"/>
        </w:rPr>
        <w:t>All Councillors have been granted a dispensation for the discussions of the draft budget and Precept.</w:t>
      </w:r>
    </w:p>
    <w:p w14:paraId="0613608C" w14:textId="77777777" w:rsidR="00DB1F5D" w:rsidRDefault="00DB1F5D">
      <w:pPr>
        <w:spacing w:line="276" w:lineRule="auto"/>
        <w:rPr>
          <w:bCs/>
          <w:sz w:val="22"/>
          <w:szCs w:val="22"/>
        </w:rPr>
      </w:pPr>
    </w:p>
    <w:p w14:paraId="306B89FE" w14:textId="072F24C9"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w:t>
      </w:r>
      <w:r w:rsidR="003F64B9">
        <w:rPr>
          <w:b/>
          <w:sz w:val="22"/>
          <w:szCs w:val="22"/>
        </w:rPr>
        <w:t xml:space="preserve">37 </w:t>
      </w:r>
      <w:r>
        <w:rPr>
          <w:b/>
          <w:sz w:val="22"/>
          <w:szCs w:val="22"/>
        </w:rPr>
        <w:t xml:space="preserve">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6382BDD3" w:rsidR="00DB1F5D" w:rsidRDefault="00DB1F5D">
      <w:pPr>
        <w:spacing w:line="276" w:lineRule="auto"/>
      </w:pPr>
      <w:r>
        <w:rPr>
          <w:sz w:val="22"/>
          <w:szCs w:val="22"/>
        </w:rPr>
        <w:t xml:space="preserve">The minutes of the meeting held on Tuesday </w:t>
      </w:r>
      <w:r w:rsidR="001D4389">
        <w:rPr>
          <w:sz w:val="22"/>
          <w:szCs w:val="22"/>
        </w:rPr>
        <w:t>8</w:t>
      </w:r>
      <w:r w:rsidR="001D4389" w:rsidRPr="001D4389">
        <w:rPr>
          <w:sz w:val="22"/>
          <w:szCs w:val="22"/>
          <w:vertAlign w:val="superscript"/>
        </w:rPr>
        <w:t>th</w:t>
      </w:r>
      <w:r w:rsidR="001D4389">
        <w:rPr>
          <w:sz w:val="22"/>
          <w:szCs w:val="22"/>
        </w:rPr>
        <w:t xml:space="preserve"> November</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r w:rsidR="000C1B9F">
        <w:rPr>
          <w:sz w:val="22"/>
          <w:szCs w:val="22"/>
        </w:rPr>
        <w:t>The minutes were signed by Mrs Stubb</w:t>
      </w:r>
      <w:r w:rsidR="001D4389">
        <w:rPr>
          <w:sz w:val="22"/>
          <w:szCs w:val="22"/>
        </w:rPr>
        <w:t>s</w:t>
      </w:r>
      <w:r w:rsidR="000C1B9F">
        <w:rPr>
          <w:sz w:val="22"/>
          <w:szCs w:val="22"/>
        </w:rPr>
        <w:t>.</w:t>
      </w:r>
    </w:p>
    <w:p w14:paraId="69120784" w14:textId="77777777" w:rsidR="009816BC" w:rsidRDefault="009816BC">
      <w:pPr>
        <w:spacing w:line="276" w:lineRule="auto"/>
        <w:rPr>
          <w:bCs/>
          <w:sz w:val="22"/>
          <w:szCs w:val="22"/>
        </w:rPr>
      </w:pPr>
    </w:p>
    <w:p w14:paraId="73B75181" w14:textId="7C5B774A"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w:t>
      </w:r>
      <w:r w:rsidR="003F64B9">
        <w:rPr>
          <w:b/>
          <w:sz w:val="22"/>
          <w:szCs w:val="22"/>
        </w:rPr>
        <w:t>38</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60A12F09" w:rsidR="00DB1F5D" w:rsidRDefault="00006284">
      <w:pPr>
        <w:spacing w:line="276" w:lineRule="auto"/>
      </w:pPr>
      <w:r>
        <w:rPr>
          <w:b/>
          <w:sz w:val="22"/>
          <w:szCs w:val="22"/>
        </w:rPr>
        <w:t>22/</w:t>
      </w:r>
      <w:r w:rsidR="006B6368">
        <w:rPr>
          <w:b/>
          <w:sz w:val="22"/>
          <w:szCs w:val="22"/>
        </w:rPr>
        <w:t>1</w:t>
      </w:r>
      <w:r w:rsidR="003F64B9">
        <w:rPr>
          <w:b/>
          <w:sz w:val="22"/>
          <w:szCs w:val="22"/>
        </w:rPr>
        <w:t>39</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2E6B5B68" w:rsidR="002B0A6E" w:rsidRDefault="002B0A6E" w:rsidP="00835C72">
      <w:pPr>
        <w:numPr>
          <w:ilvl w:val="0"/>
          <w:numId w:val="2"/>
        </w:numPr>
        <w:suppressAutoHyphens w:val="0"/>
        <w:spacing w:after="240"/>
        <w:ind w:left="284"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 xml:space="preserve">any comments or objections on planning applications received before </w:t>
      </w:r>
      <w:r w:rsidR="00B15EAE">
        <w:rPr>
          <w:sz w:val="22"/>
          <w:szCs w:val="22"/>
          <w:lang w:eastAsia="en-GB"/>
        </w:rPr>
        <w:t>8</w:t>
      </w:r>
      <w:r w:rsidRPr="002B0A6E">
        <w:rPr>
          <w:sz w:val="22"/>
          <w:szCs w:val="22"/>
          <w:vertAlign w:val="superscript"/>
          <w:lang w:eastAsia="en-GB"/>
        </w:rPr>
        <w:t>th</w:t>
      </w:r>
      <w:r w:rsidRPr="002B0A6E">
        <w:rPr>
          <w:sz w:val="22"/>
          <w:szCs w:val="22"/>
          <w:lang w:eastAsia="en-GB"/>
        </w:rPr>
        <w:t xml:space="preserve"> </w:t>
      </w:r>
      <w:r w:rsidR="00B15EAE">
        <w:rPr>
          <w:sz w:val="22"/>
          <w:szCs w:val="22"/>
          <w:lang w:eastAsia="en-GB"/>
        </w:rPr>
        <w:t>November</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bookmarkEnd w:id="0"/>
    <w:p w14:paraId="61B1490C" w14:textId="77777777" w:rsidR="003F64B9" w:rsidRPr="00E6662F" w:rsidRDefault="003F64B9" w:rsidP="005C3484">
      <w:pPr>
        <w:rPr>
          <w:sz w:val="22"/>
          <w:szCs w:val="22"/>
        </w:rPr>
      </w:pPr>
      <w:r w:rsidRPr="00E6662F">
        <w:rPr>
          <w:b/>
          <w:bCs/>
          <w:sz w:val="22"/>
          <w:szCs w:val="22"/>
        </w:rPr>
        <w:t xml:space="preserve">223307 </w:t>
      </w:r>
      <w:r>
        <w:rPr>
          <w:sz w:val="22"/>
          <w:szCs w:val="22"/>
        </w:rPr>
        <w:t>-</w:t>
      </w:r>
      <w:r w:rsidRPr="00E6662F">
        <w:rPr>
          <w:b/>
          <w:bCs/>
          <w:sz w:val="22"/>
          <w:szCs w:val="22"/>
        </w:rPr>
        <w:t xml:space="preserve"> </w:t>
      </w:r>
      <w:r w:rsidRPr="00E6662F">
        <w:rPr>
          <w:sz w:val="22"/>
          <w:szCs w:val="22"/>
        </w:rPr>
        <w:t>12 Thorn Close, Barkham, Wokingham, RG41 4SQ</w:t>
      </w:r>
    </w:p>
    <w:p w14:paraId="694C47F8" w14:textId="77777777" w:rsidR="003F64B9" w:rsidRPr="00E6662F" w:rsidRDefault="003F64B9" w:rsidP="005C3484">
      <w:pPr>
        <w:rPr>
          <w:b/>
          <w:bCs/>
          <w:sz w:val="22"/>
          <w:szCs w:val="22"/>
        </w:rPr>
      </w:pPr>
      <w:r w:rsidRPr="00E6662F">
        <w:rPr>
          <w:b/>
          <w:bCs/>
          <w:sz w:val="22"/>
          <w:szCs w:val="22"/>
        </w:rPr>
        <w:t>Householder application for the proposed conversion of existing garage to create habitable accommodation, to include changes to fenestration.</w:t>
      </w:r>
    </w:p>
    <w:p w14:paraId="6F2C2DEF" w14:textId="77777777" w:rsidR="005C3484" w:rsidRDefault="005C3484" w:rsidP="005C3484">
      <w:pPr>
        <w:rPr>
          <w:sz w:val="22"/>
          <w:szCs w:val="22"/>
          <w:u w:val="single"/>
        </w:rPr>
      </w:pPr>
    </w:p>
    <w:p w14:paraId="2E71E38A" w14:textId="6EE67492" w:rsidR="003F64B9" w:rsidRPr="00970191" w:rsidRDefault="00970191" w:rsidP="005C3484">
      <w:pPr>
        <w:rPr>
          <w:sz w:val="22"/>
          <w:szCs w:val="22"/>
        </w:rPr>
      </w:pPr>
      <w:r w:rsidRPr="00970191">
        <w:rPr>
          <w:sz w:val="22"/>
          <w:szCs w:val="22"/>
        </w:rPr>
        <w:t>Barkham Parish council have no comments on this application</w:t>
      </w:r>
    </w:p>
    <w:p w14:paraId="3502DCEE" w14:textId="77777777" w:rsidR="005C3484" w:rsidRDefault="005C3484" w:rsidP="005C3484">
      <w:pPr>
        <w:rPr>
          <w:sz w:val="22"/>
          <w:szCs w:val="22"/>
        </w:rPr>
      </w:pPr>
    </w:p>
    <w:p w14:paraId="57EB3975" w14:textId="0CEB2BFA" w:rsidR="003F64B9" w:rsidRPr="00E6662F" w:rsidRDefault="003F64B9" w:rsidP="005C3484">
      <w:pPr>
        <w:rPr>
          <w:sz w:val="22"/>
          <w:szCs w:val="22"/>
        </w:rPr>
      </w:pPr>
      <w:r w:rsidRPr="00E6662F">
        <w:rPr>
          <w:b/>
          <w:bCs/>
          <w:sz w:val="22"/>
          <w:szCs w:val="22"/>
        </w:rPr>
        <w:t xml:space="preserve">223012 </w:t>
      </w:r>
      <w:r>
        <w:rPr>
          <w:sz w:val="22"/>
          <w:szCs w:val="22"/>
        </w:rPr>
        <w:t>-</w:t>
      </w:r>
      <w:r w:rsidRPr="00E6662F">
        <w:rPr>
          <w:b/>
          <w:bCs/>
          <w:sz w:val="22"/>
          <w:szCs w:val="22"/>
        </w:rPr>
        <w:t xml:space="preserve"> </w:t>
      </w:r>
      <w:r w:rsidRPr="00E6662F">
        <w:rPr>
          <w:sz w:val="22"/>
          <w:szCs w:val="22"/>
        </w:rPr>
        <w:t>20 The Junipers, Barkham, Wokingham, RG41 4UX</w:t>
      </w:r>
    </w:p>
    <w:p w14:paraId="76082607" w14:textId="77777777" w:rsidR="003F64B9" w:rsidRPr="00E6662F" w:rsidRDefault="003F64B9" w:rsidP="005C3484">
      <w:pPr>
        <w:rPr>
          <w:b/>
          <w:bCs/>
          <w:sz w:val="22"/>
          <w:szCs w:val="22"/>
        </w:rPr>
      </w:pPr>
      <w:r w:rsidRPr="00E6662F">
        <w:rPr>
          <w:b/>
          <w:bCs/>
          <w:sz w:val="22"/>
          <w:szCs w:val="22"/>
        </w:rPr>
        <w:t>Householder application for the proposed conversion of existing detached garage to create habitable accommodation plus changes to fenestration.</w:t>
      </w:r>
    </w:p>
    <w:p w14:paraId="0B6614E7" w14:textId="77777777" w:rsidR="005C3484" w:rsidRDefault="005C3484" w:rsidP="005C3484">
      <w:pPr>
        <w:rPr>
          <w:sz w:val="22"/>
          <w:szCs w:val="22"/>
          <w:u w:val="single"/>
        </w:rPr>
      </w:pPr>
    </w:p>
    <w:p w14:paraId="62368150" w14:textId="77777777" w:rsidR="00970191" w:rsidRPr="00970191" w:rsidRDefault="00970191" w:rsidP="00970191">
      <w:pPr>
        <w:rPr>
          <w:sz w:val="22"/>
          <w:szCs w:val="22"/>
        </w:rPr>
      </w:pPr>
      <w:r w:rsidRPr="00970191">
        <w:rPr>
          <w:sz w:val="22"/>
          <w:szCs w:val="22"/>
        </w:rPr>
        <w:t>Barkham Parish council have no comments on this application</w:t>
      </w:r>
    </w:p>
    <w:p w14:paraId="3EB4A46C" w14:textId="77777777" w:rsidR="005C3484" w:rsidRDefault="005C3484" w:rsidP="005C3484">
      <w:pPr>
        <w:rPr>
          <w:sz w:val="22"/>
          <w:szCs w:val="22"/>
        </w:rPr>
      </w:pPr>
    </w:p>
    <w:p w14:paraId="5A8D97CD" w14:textId="663C9F35" w:rsidR="003F64B9" w:rsidRPr="009548C8" w:rsidRDefault="003F64B9" w:rsidP="005C3484">
      <w:pPr>
        <w:rPr>
          <w:sz w:val="22"/>
          <w:szCs w:val="22"/>
        </w:rPr>
      </w:pPr>
      <w:r w:rsidRPr="009548C8">
        <w:rPr>
          <w:b/>
          <w:bCs/>
          <w:sz w:val="22"/>
          <w:szCs w:val="22"/>
        </w:rPr>
        <w:t>223281</w:t>
      </w:r>
      <w:r>
        <w:rPr>
          <w:sz w:val="22"/>
          <w:szCs w:val="22"/>
        </w:rPr>
        <w:t xml:space="preserve"> -</w:t>
      </w:r>
      <w:r w:rsidRPr="009548C8">
        <w:rPr>
          <w:b/>
          <w:bCs/>
          <w:sz w:val="22"/>
          <w:szCs w:val="22"/>
        </w:rPr>
        <w:t xml:space="preserve"> </w:t>
      </w:r>
      <w:r w:rsidRPr="009548C8">
        <w:rPr>
          <w:sz w:val="22"/>
          <w:szCs w:val="22"/>
        </w:rPr>
        <w:t>Little Hayes, Hayes Lane, Barkham, Wokingham, RG41 4TA</w:t>
      </w:r>
    </w:p>
    <w:p w14:paraId="05057DA6" w14:textId="77777777" w:rsidR="003F64B9" w:rsidRPr="009548C8" w:rsidRDefault="003F64B9" w:rsidP="005C3484">
      <w:pPr>
        <w:rPr>
          <w:b/>
          <w:bCs/>
          <w:sz w:val="22"/>
          <w:szCs w:val="22"/>
        </w:rPr>
      </w:pPr>
      <w:r w:rsidRPr="009548C8">
        <w:rPr>
          <w:b/>
          <w:bCs/>
          <w:sz w:val="22"/>
          <w:szCs w:val="22"/>
        </w:rPr>
        <w:t xml:space="preserve">Householder application for the proposed erection of a </w:t>
      </w:r>
      <w:proofErr w:type="gramStart"/>
      <w:r w:rsidRPr="009548C8">
        <w:rPr>
          <w:b/>
          <w:bCs/>
          <w:sz w:val="22"/>
          <w:szCs w:val="22"/>
        </w:rPr>
        <w:t>two storey</w:t>
      </w:r>
      <w:proofErr w:type="gramEnd"/>
      <w:r w:rsidRPr="009548C8">
        <w:rPr>
          <w:b/>
          <w:bCs/>
          <w:sz w:val="22"/>
          <w:szCs w:val="22"/>
        </w:rPr>
        <w:t xml:space="preserve"> front/side extension (east elevation), two storey side extension to include garage (west elevation), two storey rear extension to create habitable accommodation following demolition of existing front extension, existing conservatory and car port</w:t>
      </w:r>
      <w:r>
        <w:rPr>
          <w:b/>
          <w:bCs/>
          <w:sz w:val="22"/>
          <w:szCs w:val="22"/>
        </w:rPr>
        <w:t xml:space="preserve"> </w:t>
      </w:r>
      <w:r w:rsidRPr="009548C8">
        <w:rPr>
          <w:b/>
          <w:bCs/>
          <w:sz w:val="22"/>
          <w:szCs w:val="22"/>
        </w:rPr>
        <w:t>with changes to fenestration.</w:t>
      </w:r>
    </w:p>
    <w:p w14:paraId="3004055C" w14:textId="4D5085B4" w:rsidR="00E47F3D" w:rsidRPr="002E6004" w:rsidRDefault="00E47F3D" w:rsidP="00E47F3D">
      <w:pPr>
        <w:spacing w:line="276" w:lineRule="auto"/>
        <w:rPr>
          <w:sz w:val="22"/>
          <w:szCs w:val="22"/>
        </w:rPr>
      </w:pPr>
      <w:r w:rsidRPr="00A07959">
        <w:rPr>
          <w:sz w:val="22"/>
          <w:szCs w:val="22"/>
        </w:rPr>
        <w:lastRenderedPageBreak/>
        <w:t>Page 22/</w:t>
      </w:r>
      <w:r>
        <w:rPr>
          <w:sz w:val="22"/>
          <w:szCs w:val="22"/>
        </w:rPr>
        <w:t>07</w:t>
      </w:r>
      <w:r>
        <w:rPr>
          <w:sz w:val="22"/>
          <w:szCs w:val="22"/>
        </w:rPr>
        <w:t>9</w:t>
      </w:r>
    </w:p>
    <w:p w14:paraId="385F1923" w14:textId="77777777" w:rsidR="005C3484" w:rsidRDefault="005C3484" w:rsidP="005C3484">
      <w:pPr>
        <w:rPr>
          <w:sz w:val="22"/>
          <w:szCs w:val="22"/>
          <w:u w:val="single"/>
        </w:rPr>
      </w:pPr>
    </w:p>
    <w:p w14:paraId="3D9C8419" w14:textId="77777777" w:rsidR="00970191" w:rsidRPr="00970191" w:rsidRDefault="00970191" w:rsidP="00970191">
      <w:pPr>
        <w:rPr>
          <w:sz w:val="22"/>
          <w:szCs w:val="22"/>
        </w:rPr>
      </w:pPr>
      <w:r w:rsidRPr="001D4389">
        <w:rPr>
          <w:sz w:val="22"/>
          <w:szCs w:val="22"/>
        </w:rPr>
        <w:t>Barkham Parish council have no comments on this application</w:t>
      </w:r>
    </w:p>
    <w:p w14:paraId="3788169E" w14:textId="77777777" w:rsidR="005C3484" w:rsidRDefault="005C3484" w:rsidP="005C3484">
      <w:pPr>
        <w:rPr>
          <w:sz w:val="22"/>
          <w:szCs w:val="22"/>
        </w:rPr>
      </w:pPr>
    </w:p>
    <w:p w14:paraId="549B2A5D" w14:textId="76370357" w:rsidR="003F64B9" w:rsidRPr="009007FE" w:rsidRDefault="003F64B9" w:rsidP="005C3484">
      <w:pPr>
        <w:rPr>
          <w:b/>
          <w:bCs/>
          <w:sz w:val="22"/>
          <w:szCs w:val="22"/>
          <w:u w:val="single"/>
        </w:rPr>
      </w:pPr>
      <w:r w:rsidRPr="009007FE">
        <w:rPr>
          <w:b/>
          <w:bCs/>
          <w:sz w:val="22"/>
          <w:szCs w:val="22"/>
          <w:u w:val="single"/>
        </w:rPr>
        <w:t>Outline Planning Approval Adjoining Parish Consultation</w:t>
      </w:r>
    </w:p>
    <w:p w14:paraId="5FB52373" w14:textId="77777777" w:rsidR="003F64B9" w:rsidRPr="009007FE" w:rsidRDefault="003F64B9" w:rsidP="005C3484">
      <w:pPr>
        <w:rPr>
          <w:sz w:val="22"/>
          <w:szCs w:val="22"/>
        </w:rPr>
      </w:pPr>
      <w:r w:rsidRPr="009007FE">
        <w:rPr>
          <w:b/>
          <w:bCs/>
          <w:sz w:val="22"/>
          <w:szCs w:val="22"/>
        </w:rPr>
        <w:t xml:space="preserve">223528 </w:t>
      </w:r>
      <w:r>
        <w:rPr>
          <w:sz w:val="22"/>
          <w:szCs w:val="22"/>
        </w:rPr>
        <w:t xml:space="preserve">- </w:t>
      </w:r>
      <w:r w:rsidRPr="009007FE">
        <w:rPr>
          <w:sz w:val="22"/>
          <w:szCs w:val="22"/>
        </w:rPr>
        <w:t>33 Barkham Ride, Barkham, Wokingham, RG40 4EX</w:t>
      </w:r>
    </w:p>
    <w:p w14:paraId="431DE1AC" w14:textId="77777777" w:rsidR="003F64B9" w:rsidRPr="009007FE" w:rsidRDefault="003F64B9" w:rsidP="005C3484">
      <w:pPr>
        <w:rPr>
          <w:b/>
          <w:bCs/>
          <w:sz w:val="22"/>
          <w:szCs w:val="22"/>
        </w:rPr>
      </w:pPr>
      <w:r w:rsidRPr="009007FE">
        <w:rPr>
          <w:b/>
          <w:bCs/>
          <w:sz w:val="22"/>
          <w:szCs w:val="22"/>
        </w:rPr>
        <w:t>Outline application for the proposed erection of 68 residential dwellings with associated access, following demolition of the existing dwelling and out buildings. Access only to be considered. (</w:t>
      </w:r>
      <w:proofErr w:type="gramStart"/>
      <w:r w:rsidRPr="009007FE">
        <w:rPr>
          <w:b/>
          <w:bCs/>
          <w:sz w:val="22"/>
          <w:szCs w:val="22"/>
        </w:rPr>
        <w:t>with</w:t>
      </w:r>
      <w:proofErr w:type="gramEnd"/>
      <w:r w:rsidRPr="009007FE">
        <w:rPr>
          <w:b/>
          <w:bCs/>
          <w:sz w:val="22"/>
          <w:szCs w:val="22"/>
        </w:rPr>
        <w:t xml:space="preserve"> Appearance, Landscaping, Layout and Scale to be reserved).</w:t>
      </w:r>
    </w:p>
    <w:p w14:paraId="5FFAC124" w14:textId="77777777" w:rsidR="005C3484" w:rsidRDefault="005C3484" w:rsidP="005C3484">
      <w:pPr>
        <w:rPr>
          <w:sz w:val="22"/>
          <w:szCs w:val="22"/>
          <w:u w:val="single"/>
        </w:rPr>
      </w:pPr>
    </w:p>
    <w:p w14:paraId="7F487DCA" w14:textId="77777777" w:rsidR="00AC53E5" w:rsidRPr="00AC53E5" w:rsidRDefault="00AC53E5" w:rsidP="00AC53E5">
      <w:pPr>
        <w:rPr>
          <w:sz w:val="22"/>
          <w:szCs w:val="22"/>
        </w:rPr>
      </w:pPr>
      <w:r w:rsidRPr="00AC53E5">
        <w:rPr>
          <w:sz w:val="22"/>
          <w:szCs w:val="22"/>
        </w:rPr>
        <w:t xml:space="preserve">Barkham Parish Council object to this application.  </w:t>
      </w:r>
    </w:p>
    <w:p w14:paraId="1B0EA1ED" w14:textId="77777777" w:rsidR="00AC53E5" w:rsidRPr="00AC53E5" w:rsidRDefault="00AC53E5" w:rsidP="00AC53E5">
      <w:pPr>
        <w:rPr>
          <w:sz w:val="22"/>
          <w:szCs w:val="22"/>
        </w:rPr>
      </w:pPr>
    </w:p>
    <w:p w14:paraId="1B66B82C" w14:textId="77777777" w:rsidR="00AC53E5" w:rsidRPr="00AC53E5" w:rsidRDefault="00AC53E5" w:rsidP="00AC53E5">
      <w:pPr>
        <w:rPr>
          <w:sz w:val="22"/>
          <w:szCs w:val="22"/>
        </w:rPr>
      </w:pPr>
      <w:r w:rsidRPr="00AC53E5">
        <w:rPr>
          <w:sz w:val="22"/>
          <w:szCs w:val="22"/>
        </w:rPr>
        <w:t>As stated in our response to the Local Plan Update in January 2022, the main problem with this proposal is traffic.</w:t>
      </w:r>
    </w:p>
    <w:p w14:paraId="4EB436DE" w14:textId="77777777" w:rsidR="00AC53E5" w:rsidRPr="00AC53E5" w:rsidRDefault="00AC53E5" w:rsidP="00AC53E5">
      <w:pPr>
        <w:rPr>
          <w:sz w:val="22"/>
          <w:szCs w:val="22"/>
        </w:rPr>
      </w:pPr>
    </w:p>
    <w:p w14:paraId="72A9B60A" w14:textId="77777777" w:rsidR="00AC53E5" w:rsidRPr="00AC53E5" w:rsidRDefault="00AC53E5" w:rsidP="00AC53E5">
      <w:pPr>
        <w:rPr>
          <w:sz w:val="22"/>
          <w:szCs w:val="22"/>
        </w:rPr>
      </w:pPr>
      <w:r w:rsidRPr="00AC53E5">
        <w:rPr>
          <w:sz w:val="22"/>
          <w:szCs w:val="22"/>
        </w:rPr>
        <w:t xml:space="preserve">Any attempt to mitigate the increased traffic on Barkham Ride, a narrow country lane with a 6ft 6in width restriction, by widening the road will further impact the rural setting of the area contrary to the ABNP.  Further, such a move would not solve any problems but simply move them to </w:t>
      </w:r>
      <w:proofErr w:type="spellStart"/>
      <w:r w:rsidRPr="00AC53E5">
        <w:rPr>
          <w:sz w:val="22"/>
          <w:szCs w:val="22"/>
        </w:rPr>
        <w:t>Commonfield</w:t>
      </w:r>
      <w:proofErr w:type="spellEnd"/>
      <w:r w:rsidRPr="00AC53E5">
        <w:rPr>
          <w:sz w:val="22"/>
          <w:szCs w:val="22"/>
        </w:rPr>
        <w:t xml:space="preserve"> Lane, Barkham Street and the section of Barkham Ride that passes through Finchampstead.</w:t>
      </w:r>
    </w:p>
    <w:p w14:paraId="73B9A434" w14:textId="77777777" w:rsidR="00AC53E5" w:rsidRPr="00AC53E5" w:rsidRDefault="00AC53E5" w:rsidP="00AC53E5">
      <w:pPr>
        <w:rPr>
          <w:sz w:val="22"/>
          <w:szCs w:val="22"/>
        </w:rPr>
      </w:pPr>
    </w:p>
    <w:p w14:paraId="33DD416C" w14:textId="77777777" w:rsidR="00AC53E5" w:rsidRPr="00AC53E5" w:rsidRDefault="00AC53E5" w:rsidP="00AC53E5">
      <w:pPr>
        <w:rPr>
          <w:sz w:val="22"/>
          <w:szCs w:val="22"/>
        </w:rPr>
      </w:pPr>
      <w:r w:rsidRPr="00AC53E5">
        <w:rPr>
          <w:sz w:val="22"/>
          <w:szCs w:val="22"/>
        </w:rPr>
        <w:t>Barkham Parish Council request this application be refused.</w:t>
      </w:r>
    </w:p>
    <w:p w14:paraId="22EA0675" w14:textId="77777777" w:rsidR="005C3484" w:rsidRDefault="005C3484" w:rsidP="005C3484">
      <w:pPr>
        <w:rPr>
          <w:sz w:val="22"/>
          <w:szCs w:val="22"/>
        </w:rPr>
      </w:pPr>
    </w:p>
    <w:p w14:paraId="1A9BB3D1" w14:textId="31D0661C" w:rsidR="003F64B9" w:rsidRPr="004649EF" w:rsidRDefault="003F64B9" w:rsidP="005C3484">
      <w:pPr>
        <w:rPr>
          <w:sz w:val="22"/>
          <w:szCs w:val="22"/>
        </w:rPr>
      </w:pPr>
      <w:r w:rsidRPr="004649EF">
        <w:rPr>
          <w:b/>
          <w:bCs/>
          <w:sz w:val="22"/>
          <w:szCs w:val="22"/>
        </w:rPr>
        <w:t>223579 -</w:t>
      </w:r>
      <w:r>
        <w:rPr>
          <w:sz w:val="22"/>
          <w:szCs w:val="22"/>
        </w:rPr>
        <w:t xml:space="preserve"> </w:t>
      </w:r>
      <w:r w:rsidRPr="004649EF">
        <w:rPr>
          <w:sz w:val="22"/>
          <w:szCs w:val="22"/>
        </w:rPr>
        <w:t>22 Barkham Ride, Finchampstead, Wokingham, RG40 4EU</w:t>
      </w:r>
    </w:p>
    <w:p w14:paraId="624E141E" w14:textId="77777777" w:rsidR="003F64B9" w:rsidRPr="004649EF" w:rsidRDefault="003F64B9" w:rsidP="005C3484">
      <w:pPr>
        <w:rPr>
          <w:b/>
          <w:bCs/>
          <w:sz w:val="22"/>
          <w:szCs w:val="22"/>
          <w:u w:val="single"/>
        </w:rPr>
      </w:pPr>
      <w:r w:rsidRPr="004649EF">
        <w:rPr>
          <w:b/>
          <w:bCs/>
          <w:sz w:val="22"/>
          <w:szCs w:val="22"/>
        </w:rPr>
        <w:t xml:space="preserve">Application for a certificate of existing lawful development for the use </w:t>
      </w:r>
      <w:proofErr w:type="gramStart"/>
      <w:r w:rsidRPr="004649EF">
        <w:rPr>
          <w:b/>
          <w:bCs/>
          <w:sz w:val="22"/>
          <w:szCs w:val="22"/>
        </w:rPr>
        <w:t>of  the</w:t>
      </w:r>
      <w:proofErr w:type="gramEnd"/>
      <w:r w:rsidRPr="004649EF">
        <w:rPr>
          <w:b/>
          <w:bCs/>
          <w:sz w:val="22"/>
          <w:szCs w:val="22"/>
        </w:rPr>
        <w:t xml:space="preserve"> building as 2 no. residential dwellings, 22a and 22b Barkham Ride, for more than four years.</w:t>
      </w:r>
    </w:p>
    <w:p w14:paraId="1E4A3AC5" w14:textId="77777777" w:rsidR="005C3484" w:rsidRDefault="005C3484" w:rsidP="005C3484">
      <w:pPr>
        <w:rPr>
          <w:sz w:val="22"/>
          <w:szCs w:val="22"/>
          <w:u w:val="single"/>
        </w:rPr>
      </w:pPr>
    </w:p>
    <w:p w14:paraId="4DFA041B" w14:textId="77777777" w:rsidR="00970191" w:rsidRPr="00970191" w:rsidRDefault="00970191" w:rsidP="00970191">
      <w:pPr>
        <w:rPr>
          <w:sz w:val="22"/>
          <w:szCs w:val="22"/>
        </w:rPr>
      </w:pPr>
      <w:r w:rsidRPr="00970191">
        <w:rPr>
          <w:sz w:val="22"/>
          <w:szCs w:val="22"/>
        </w:rPr>
        <w:t>Barkham Parish council have no comments on this application</w:t>
      </w:r>
    </w:p>
    <w:p w14:paraId="6439B3DE" w14:textId="77777777" w:rsidR="00835C72" w:rsidRPr="00835C72" w:rsidRDefault="00835C72" w:rsidP="00835C72">
      <w:pPr>
        <w:suppressAutoHyphens w:val="0"/>
        <w:ind w:left="284"/>
        <w:rPr>
          <w:sz w:val="22"/>
          <w:szCs w:val="22"/>
          <w:lang w:eastAsia="en-GB"/>
        </w:rPr>
      </w:pPr>
    </w:p>
    <w:p w14:paraId="38707A02" w14:textId="3EB8EC22" w:rsidR="002B0A6E" w:rsidRPr="002B0A6E" w:rsidRDefault="002B0A6E" w:rsidP="00835C72">
      <w:pPr>
        <w:numPr>
          <w:ilvl w:val="0"/>
          <w:numId w:val="2"/>
        </w:numPr>
        <w:suppressAutoHyphens w:val="0"/>
        <w:ind w:left="284"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u w:val="single"/>
          <w:lang w:eastAsia="en-GB"/>
        </w:rPr>
      </w:pPr>
    </w:p>
    <w:p w14:paraId="1658A532" w14:textId="0486B9A2" w:rsidR="006B6368" w:rsidRPr="00B15EAE" w:rsidRDefault="00B15EAE" w:rsidP="00835C72">
      <w:pPr>
        <w:suppressAutoHyphens w:val="0"/>
        <w:rPr>
          <w:sz w:val="22"/>
          <w:szCs w:val="22"/>
          <w:lang w:eastAsia="en-GB"/>
        </w:rPr>
      </w:pPr>
      <w:r w:rsidRPr="00B15EAE">
        <w:rPr>
          <w:sz w:val="22"/>
          <w:szCs w:val="22"/>
          <w:lang w:eastAsia="en-GB"/>
        </w:rPr>
        <w:t>There were no approved or refused applications to report.</w:t>
      </w:r>
    </w:p>
    <w:p w14:paraId="39B57434" w14:textId="77777777" w:rsidR="00B15EAE" w:rsidRPr="000F700C" w:rsidRDefault="00B15EAE" w:rsidP="00835C72">
      <w:pPr>
        <w:suppressAutoHyphens w:val="0"/>
        <w:ind w:left="284"/>
        <w:rPr>
          <w:b/>
          <w:bCs/>
          <w:sz w:val="22"/>
          <w:szCs w:val="22"/>
          <w:lang w:eastAsia="en-GB"/>
        </w:rPr>
      </w:pPr>
    </w:p>
    <w:p w14:paraId="0F32B436" w14:textId="0A3287FC" w:rsidR="002B0A6E" w:rsidRPr="00F45231" w:rsidRDefault="002B0A6E" w:rsidP="00835C72">
      <w:pPr>
        <w:numPr>
          <w:ilvl w:val="0"/>
          <w:numId w:val="2"/>
        </w:numPr>
        <w:suppressAutoHyphens w:val="0"/>
        <w:spacing w:after="240"/>
        <w:ind w:left="284" w:hanging="283"/>
        <w:rPr>
          <w:sz w:val="22"/>
          <w:szCs w:val="22"/>
          <w:u w:val="single"/>
          <w:lang w:eastAsia="en-GB"/>
        </w:rPr>
      </w:pPr>
      <w:r w:rsidRPr="002B0A6E">
        <w:rPr>
          <w:b/>
          <w:bCs/>
          <w:sz w:val="22"/>
          <w:szCs w:val="22"/>
          <w:u w:val="single"/>
          <w:lang w:eastAsia="en-GB"/>
        </w:rPr>
        <w:t>Any Other Planning Business</w:t>
      </w:r>
    </w:p>
    <w:p w14:paraId="4B1A93CC" w14:textId="04FA6F03" w:rsidR="005C3484" w:rsidRDefault="005C3484" w:rsidP="005C3484">
      <w:pPr>
        <w:spacing w:after="240"/>
        <w:rPr>
          <w:sz w:val="22"/>
          <w:szCs w:val="22"/>
        </w:rPr>
      </w:pPr>
      <w:r w:rsidRPr="009007FE">
        <w:rPr>
          <w:b/>
          <w:bCs/>
          <w:sz w:val="22"/>
          <w:szCs w:val="22"/>
        </w:rPr>
        <w:t>WBC Planning Portal problems</w:t>
      </w:r>
      <w:r>
        <w:rPr>
          <w:sz w:val="22"/>
          <w:szCs w:val="22"/>
        </w:rPr>
        <w:t xml:space="preserve"> – Council discuss</w:t>
      </w:r>
      <w:r w:rsidR="00400487">
        <w:rPr>
          <w:sz w:val="22"/>
          <w:szCs w:val="22"/>
        </w:rPr>
        <w:t>ed</w:t>
      </w:r>
      <w:r>
        <w:rPr>
          <w:sz w:val="22"/>
          <w:szCs w:val="22"/>
        </w:rPr>
        <w:t xml:space="preserve"> the problems raised with the WBC planning portal.  </w:t>
      </w:r>
      <w:r w:rsidR="00400487">
        <w:rPr>
          <w:sz w:val="22"/>
          <w:szCs w:val="22"/>
        </w:rPr>
        <w:t>A WBC Officer has been in contact with the resident to say the issues are being looked into, so no action is needed at the moment, but will be followed up in January if necessary.</w:t>
      </w:r>
    </w:p>
    <w:p w14:paraId="55A4CC34" w14:textId="2507B083" w:rsidR="005C3484" w:rsidRDefault="005C3484" w:rsidP="005C3484">
      <w:pPr>
        <w:spacing w:after="240"/>
        <w:rPr>
          <w:sz w:val="22"/>
          <w:szCs w:val="22"/>
        </w:rPr>
      </w:pPr>
      <w:r>
        <w:rPr>
          <w:b/>
          <w:bCs/>
          <w:sz w:val="22"/>
          <w:szCs w:val="22"/>
        </w:rPr>
        <w:t xml:space="preserve">Arborfield Green District Centre Consultation Event </w:t>
      </w:r>
      <w:r>
        <w:rPr>
          <w:sz w:val="22"/>
          <w:szCs w:val="22"/>
        </w:rPr>
        <w:t>– Council receive</w:t>
      </w:r>
      <w:r w:rsidR="00400487">
        <w:rPr>
          <w:sz w:val="22"/>
          <w:szCs w:val="22"/>
        </w:rPr>
        <w:t>d</w:t>
      </w:r>
      <w:r>
        <w:rPr>
          <w:sz w:val="22"/>
          <w:szCs w:val="22"/>
        </w:rPr>
        <w:t xml:space="preserve"> feedback on the consultation event held by Crest on the 8</w:t>
      </w:r>
      <w:r w:rsidRPr="00F971B2">
        <w:rPr>
          <w:sz w:val="22"/>
          <w:szCs w:val="22"/>
          <w:vertAlign w:val="superscript"/>
        </w:rPr>
        <w:t>th</w:t>
      </w:r>
      <w:r>
        <w:rPr>
          <w:sz w:val="22"/>
          <w:szCs w:val="22"/>
        </w:rPr>
        <w:t xml:space="preserve"> December.</w:t>
      </w:r>
      <w:r w:rsidR="00400487">
        <w:rPr>
          <w:sz w:val="22"/>
          <w:szCs w:val="22"/>
        </w:rPr>
        <w:t xml:space="preserve">  It was agreed the District Centre Working Group would compose a response for </w:t>
      </w:r>
      <w:r w:rsidR="00AC53E5">
        <w:rPr>
          <w:sz w:val="22"/>
          <w:szCs w:val="22"/>
        </w:rPr>
        <w:t>the consultation</w:t>
      </w:r>
      <w:r w:rsidR="00400487">
        <w:rPr>
          <w:sz w:val="22"/>
          <w:szCs w:val="22"/>
        </w:rPr>
        <w:t>.</w:t>
      </w:r>
    </w:p>
    <w:p w14:paraId="2E3AD197" w14:textId="17ED1CE3" w:rsidR="005C3484" w:rsidRDefault="005C3484" w:rsidP="005C3484">
      <w:pPr>
        <w:spacing w:after="240"/>
        <w:rPr>
          <w:sz w:val="22"/>
          <w:szCs w:val="22"/>
        </w:rPr>
      </w:pPr>
      <w:r>
        <w:rPr>
          <w:b/>
          <w:bCs/>
          <w:sz w:val="22"/>
          <w:szCs w:val="22"/>
        </w:rPr>
        <w:t>Local Plan Update</w:t>
      </w:r>
      <w:r w:rsidR="00400487">
        <w:rPr>
          <w:b/>
          <w:bCs/>
          <w:sz w:val="22"/>
          <w:szCs w:val="22"/>
        </w:rPr>
        <w:t xml:space="preserve"> </w:t>
      </w:r>
      <w:r w:rsidR="00AC53E5">
        <w:rPr>
          <w:b/>
          <w:bCs/>
          <w:sz w:val="22"/>
          <w:szCs w:val="22"/>
        </w:rPr>
        <w:t>–</w:t>
      </w:r>
      <w:r w:rsidR="00400487">
        <w:rPr>
          <w:b/>
          <w:bCs/>
          <w:sz w:val="22"/>
          <w:szCs w:val="22"/>
        </w:rPr>
        <w:t xml:space="preserve"> </w:t>
      </w:r>
      <w:r w:rsidR="00AC53E5" w:rsidRPr="00AC53E5">
        <w:rPr>
          <w:sz w:val="22"/>
          <w:szCs w:val="22"/>
        </w:rPr>
        <w:t>Council received an update on</w:t>
      </w:r>
      <w:r w:rsidR="00AC53E5">
        <w:rPr>
          <w:sz w:val="22"/>
          <w:szCs w:val="22"/>
        </w:rPr>
        <w:t xml:space="preserve"> </w:t>
      </w:r>
      <w:r w:rsidR="00AC53E5" w:rsidRPr="00AC53E5">
        <w:rPr>
          <w:sz w:val="22"/>
          <w:szCs w:val="22"/>
        </w:rPr>
        <w:t>t</w:t>
      </w:r>
      <w:r w:rsidR="00AC53E5">
        <w:rPr>
          <w:sz w:val="22"/>
          <w:szCs w:val="22"/>
        </w:rPr>
        <w:t>he</w:t>
      </w:r>
      <w:r w:rsidR="00AC53E5" w:rsidRPr="00AC53E5">
        <w:rPr>
          <w:sz w:val="22"/>
          <w:szCs w:val="22"/>
        </w:rPr>
        <w:t xml:space="preserve"> Local Plan update.  There is</w:t>
      </w:r>
      <w:r w:rsidR="00AC53E5">
        <w:rPr>
          <w:b/>
          <w:bCs/>
          <w:sz w:val="22"/>
          <w:szCs w:val="22"/>
        </w:rPr>
        <w:t xml:space="preserve"> </w:t>
      </w:r>
      <w:r w:rsidR="00AC53E5" w:rsidRPr="00AC53E5">
        <w:rPr>
          <w:sz w:val="22"/>
          <w:szCs w:val="22"/>
        </w:rPr>
        <w:t>a shortage in the 5 Year Land Supply</w:t>
      </w:r>
      <w:r w:rsidR="00AC53E5">
        <w:rPr>
          <w:sz w:val="22"/>
          <w:szCs w:val="22"/>
        </w:rPr>
        <w:t>.  A new Levelling Up Bill is due to go before Parliament which addresses some of the issue faced by WBC, if they have an up-to-date Local Plan.  It is not known when this Bill will go before Parliament or if it will be passed.  What is Worrying is that this may bring Barkham Square back on the agenda.</w:t>
      </w:r>
    </w:p>
    <w:p w14:paraId="7E79F492" w14:textId="7A4CCE6F" w:rsidR="00AC53E5" w:rsidRPr="00AC53E5" w:rsidRDefault="00AC53E5" w:rsidP="005C3484">
      <w:pPr>
        <w:spacing w:after="240"/>
        <w:rPr>
          <w:sz w:val="22"/>
          <w:szCs w:val="22"/>
        </w:rPr>
      </w:pPr>
      <w:r>
        <w:rPr>
          <w:sz w:val="22"/>
          <w:szCs w:val="22"/>
        </w:rPr>
        <w:t>The Council agreed that talks are needed with Arborfield and Finchampstead Parish Councils on how we can work together to prevent developments appearing.</w:t>
      </w:r>
    </w:p>
    <w:p w14:paraId="02DF8CA3" w14:textId="4F19BACD" w:rsidR="00F45231" w:rsidRDefault="005C3484" w:rsidP="00835C72">
      <w:pPr>
        <w:rPr>
          <w:bCs/>
          <w:sz w:val="22"/>
          <w:szCs w:val="22"/>
        </w:rPr>
      </w:pPr>
      <w:r w:rsidRPr="005C3484">
        <w:rPr>
          <w:b/>
          <w:sz w:val="22"/>
          <w:szCs w:val="22"/>
        </w:rPr>
        <w:t>The Coombes</w:t>
      </w:r>
      <w:r w:rsidR="00400487">
        <w:rPr>
          <w:b/>
          <w:sz w:val="22"/>
          <w:szCs w:val="22"/>
        </w:rPr>
        <w:t xml:space="preserve"> </w:t>
      </w:r>
      <w:r w:rsidR="00AC53E5">
        <w:rPr>
          <w:b/>
          <w:sz w:val="22"/>
          <w:szCs w:val="22"/>
        </w:rPr>
        <w:t>–</w:t>
      </w:r>
      <w:r w:rsidR="00400487">
        <w:rPr>
          <w:b/>
          <w:sz w:val="22"/>
          <w:szCs w:val="22"/>
        </w:rPr>
        <w:t xml:space="preserve"> </w:t>
      </w:r>
      <w:r w:rsidR="00AC53E5">
        <w:rPr>
          <w:bCs/>
          <w:sz w:val="22"/>
          <w:szCs w:val="22"/>
        </w:rPr>
        <w:t>The Council has been notified that The Coombes Woodlands are being put up for sale, and there are concerns as to how this woodland can be protected for residents to enjoy.  Council agreed that a group of Councillors will look into this, and will liaise and work with Arborfield PC to see how this can be achieved.</w:t>
      </w:r>
    </w:p>
    <w:p w14:paraId="29203399" w14:textId="697C1770" w:rsidR="00AC53E5" w:rsidRPr="00AC53E5" w:rsidRDefault="00AC53E5" w:rsidP="00835C72">
      <w:pPr>
        <w:rPr>
          <w:bCs/>
          <w:sz w:val="22"/>
          <w:szCs w:val="22"/>
        </w:rPr>
      </w:pPr>
      <w:r>
        <w:rPr>
          <w:bCs/>
          <w:sz w:val="22"/>
          <w:szCs w:val="22"/>
        </w:rPr>
        <w:t>There will be an agenda point on the January Agenda, where this will be discussed in full and any decisions will be made.</w:t>
      </w:r>
    </w:p>
    <w:p w14:paraId="7714015D" w14:textId="77777777" w:rsidR="00555A5E" w:rsidRDefault="00555A5E" w:rsidP="00F45231">
      <w:pPr>
        <w:ind w:left="1800"/>
        <w:rPr>
          <w:bCs/>
          <w:sz w:val="22"/>
          <w:szCs w:val="22"/>
        </w:rPr>
      </w:pPr>
    </w:p>
    <w:p w14:paraId="1C93CB46" w14:textId="19CF2CD8" w:rsidR="00B15EAE" w:rsidRDefault="00B15EAE" w:rsidP="00B15EAE">
      <w:pPr>
        <w:suppressAutoHyphens w:val="0"/>
        <w:rPr>
          <w:b/>
          <w:sz w:val="22"/>
          <w:szCs w:val="22"/>
        </w:rPr>
      </w:pPr>
      <w:r>
        <w:rPr>
          <w:b/>
          <w:sz w:val="22"/>
          <w:szCs w:val="22"/>
        </w:rPr>
        <w:t>22/1</w:t>
      </w:r>
      <w:r w:rsidR="005C3484">
        <w:rPr>
          <w:b/>
          <w:sz w:val="22"/>
          <w:szCs w:val="22"/>
        </w:rPr>
        <w:t>4</w:t>
      </w:r>
      <w:r w:rsidR="00555A5E">
        <w:rPr>
          <w:b/>
          <w:sz w:val="22"/>
          <w:szCs w:val="22"/>
        </w:rPr>
        <w:t>0</w:t>
      </w:r>
      <w:r>
        <w:rPr>
          <w:b/>
          <w:sz w:val="22"/>
          <w:szCs w:val="22"/>
        </w:rPr>
        <w:t xml:space="preserve"> Ward Councillor Report</w:t>
      </w:r>
    </w:p>
    <w:p w14:paraId="54ABFE97" w14:textId="2526194B" w:rsidR="00B15EAE" w:rsidRDefault="00B15EAE" w:rsidP="00B15EAE">
      <w:pPr>
        <w:rPr>
          <w:bCs/>
          <w:sz w:val="22"/>
          <w:szCs w:val="22"/>
        </w:rPr>
      </w:pPr>
    </w:p>
    <w:p w14:paraId="74632A29" w14:textId="4B5ABF3D" w:rsidR="00E47F3D" w:rsidRPr="002E6004" w:rsidRDefault="00E47F3D" w:rsidP="00E47F3D">
      <w:pPr>
        <w:spacing w:line="276" w:lineRule="auto"/>
        <w:rPr>
          <w:sz w:val="22"/>
          <w:szCs w:val="22"/>
        </w:rPr>
      </w:pPr>
      <w:r w:rsidRPr="00A07959">
        <w:rPr>
          <w:sz w:val="22"/>
          <w:szCs w:val="22"/>
        </w:rPr>
        <w:lastRenderedPageBreak/>
        <w:t>Page 22/</w:t>
      </w:r>
      <w:r>
        <w:rPr>
          <w:sz w:val="22"/>
          <w:szCs w:val="22"/>
        </w:rPr>
        <w:t>0</w:t>
      </w:r>
      <w:r>
        <w:rPr>
          <w:sz w:val="22"/>
          <w:szCs w:val="22"/>
        </w:rPr>
        <w:t>80</w:t>
      </w:r>
    </w:p>
    <w:p w14:paraId="41A50FFD" w14:textId="77777777" w:rsidR="00E47F3D" w:rsidRPr="00F45231" w:rsidRDefault="00E47F3D" w:rsidP="00B15EAE">
      <w:pPr>
        <w:rPr>
          <w:bCs/>
          <w:sz w:val="22"/>
          <w:szCs w:val="22"/>
        </w:rPr>
      </w:pPr>
    </w:p>
    <w:p w14:paraId="4C14AF2E" w14:textId="0659D3AF" w:rsidR="00223548" w:rsidRDefault="0021678D" w:rsidP="00223548">
      <w:pPr>
        <w:spacing w:line="276" w:lineRule="auto"/>
        <w:rPr>
          <w:bCs/>
          <w:sz w:val="22"/>
          <w:szCs w:val="22"/>
        </w:rPr>
      </w:pPr>
      <w:r>
        <w:rPr>
          <w:bCs/>
          <w:sz w:val="22"/>
          <w:szCs w:val="22"/>
        </w:rPr>
        <w:t>As Councillor Kaiser was not in attendance, no report was received.</w:t>
      </w:r>
    </w:p>
    <w:p w14:paraId="3F1A9D7E" w14:textId="77777777" w:rsidR="0021678D" w:rsidRDefault="0021678D" w:rsidP="00223548">
      <w:pPr>
        <w:spacing w:line="276" w:lineRule="auto"/>
        <w:rPr>
          <w:bCs/>
          <w:sz w:val="22"/>
          <w:szCs w:val="22"/>
        </w:rPr>
      </w:pPr>
    </w:p>
    <w:p w14:paraId="307F213A" w14:textId="64303A74" w:rsidR="009766BB" w:rsidRDefault="00DE35D7" w:rsidP="00BB75D5">
      <w:pPr>
        <w:suppressAutoHyphens w:val="0"/>
        <w:rPr>
          <w:b/>
          <w:sz w:val="22"/>
          <w:szCs w:val="22"/>
        </w:rPr>
      </w:pPr>
      <w:r>
        <w:rPr>
          <w:b/>
          <w:sz w:val="22"/>
          <w:szCs w:val="22"/>
        </w:rPr>
        <w:t>22/</w:t>
      </w:r>
      <w:r w:rsidR="00C50FE8">
        <w:rPr>
          <w:b/>
          <w:sz w:val="22"/>
          <w:szCs w:val="22"/>
        </w:rPr>
        <w:t>1</w:t>
      </w:r>
      <w:r w:rsidR="005C3484">
        <w:rPr>
          <w:b/>
          <w:sz w:val="22"/>
          <w:szCs w:val="22"/>
        </w:rPr>
        <w:t>4</w:t>
      </w:r>
      <w:r w:rsidR="00555A5E">
        <w:rPr>
          <w:b/>
          <w:sz w:val="22"/>
          <w:szCs w:val="22"/>
        </w:rPr>
        <w:t>1</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70E7C114"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Land at Highlands Avenue</w:t>
      </w:r>
    </w:p>
    <w:p w14:paraId="05E70671" w14:textId="77777777" w:rsidR="005C3484" w:rsidRPr="005C3484" w:rsidRDefault="005C3484" w:rsidP="005C3484">
      <w:pPr>
        <w:spacing w:line="276" w:lineRule="auto"/>
        <w:rPr>
          <w:bCs/>
          <w:sz w:val="22"/>
          <w:szCs w:val="22"/>
          <w:lang w:eastAsia="ar-SA"/>
        </w:rPr>
      </w:pPr>
      <w:r w:rsidRPr="005C3484">
        <w:rPr>
          <w:bCs/>
          <w:sz w:val="22"/>
          <w:szCs w:val="22"/>
          <w:lang w:eastAsia="ar-SA"/>
        </w:rPr>
        <w:t xml:space="preserve">No progress has been made.  </w:t>
      </w:r>
    </w:p>
    <w:p w14:paraId="0AEEDF5E"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 ongoing</w:t>
      </w:r>
    </w:p>
    <w:p w14:paraId="08FBC31D" w14:textId="77777777" w:rsidR="005C3484" w:rsidRPr="005C3484" w:rsidRDefault="005C3484" w:rsidP="005C3484">
      <w:pPr>
        <w:spacing w:line="276" w:lineRule="auto"/>
        <w:rPr>
          <w:bCs/>
          <w:sz w:val="22"/>
          <w:szCs w:val="22"/>
          <w:lang w:eastAsia="ar-SA"/>
        </w:rPr>
      </w:pPr>
    </w:p>
    <w:p w14:paraId="3D78D839"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Enforcement Issues</w:t>
      </w:r>
      <w:bookmarkStart w:id="1" w:name="_Hlk39563906"/>
    </w:p>
    <w:p w14:paraId="600BCE62" w14:textId="77777777" w:rsidR="005C3484" w:rsidRPr="005C3484" w:rsidRDefault="005C3484" w:rsidP="005C3484">
      <w:pPr>
        <w:spacing w:line="276" w:lineRule="auto"/>
        <w:rPr>
          <w:bCs/>
          <w:sz w:val="22"/>
          <w:szCs w:val="22"/>
          <w:lang w:eastAsia="ar-SA"/>
        </w:rPr>
      </w:pPr>
      <w:r w:rsidRPr="005C3484">
        <w:rPr>
          <w:bCs/>
          <w:sz w:val="22"/>
          <w:szCs w:val="22"/>
          <w:u w:val="single"/>
          <w:lang w:eastAsia="ar-SA"/>
        </w:rPr>
        <w:t xml:space="preserve">Land by </w:t>
      </w:r>
      <w:proofErr w:type="spellStart"/>
      <w:r w:rsidRPr="005C3484">
        <w:rPr>
          <w:bCs/>
          <w:sz w:val="22"/>
          <w:szCs w:val="22"/>
          <w:u w:val="single"/>
          <w:lang w:eastAsia="ar-SA"/>
        </w:rPr>
        <w:t>Coppid</w:t>
      </w:r>
      <w:proofErr w:type="spellEnd"/>
      <w:r w:rsidRPr="005C3484">
        <w:rPr>
          <w:bCs/>
          <w:sz w:val="22"/>
          <w:szCs w:val="22"/>
          <w:u w:val="single"/>
          <w:lang w:eastAsia="ar-SA"/>
        </w:rPr>
        <w:t xml:space="preserve"> Hill House</w:t>
      </w:r>
      <w:r w:rsidRPr="005C3484">
        <w:rPr>
          <w:bCs/>
          <w:sz w:val="22"/>
          <w:szCs w:val="22"/>
          <w:lang w:eastAsia="ar-SA"/>
        </w:rPr>
        <w:t xml:space="preserve"> –</w:t>
      </w:r>
      <w:bookmarkEnd w:id="1"/>
      <w:r w:rsidRPr="005C3484">
        <w:rPr>
          <w:bCs/>
          <w:sz w:val="22"/>
          <w:szCs w:val="22"/>
          <w:lang w:eastAsia="ar-SA"/>
        </w:rPr>
        <w:t xml:space="preserve"> Update from WBC Enforcement - A lot has happened in gaining the evidence of noncompliance.  Letters under caution have been sent to the owners and they have responded.  The Officer has carried out visits.  He has all the evidence that the notice, while not now occupied, has not been fully complied with.  He has consulted internally on the evidence he has, and a bit more is needed, to satisfy the court.  This does not add any delay and pursuing this with expediency. </w:t>
      </w:r>
    </w:p>
    <w:p w14:paraId="3FF970F9" w14:textId="77777777" w:rsidR="005C3484" w:rsidRPr="005C3484" w:rsidRDefault="005C3484" w:rsidP="005C3484">
      <w:pPr>
        <w:spacing w:line="276" w:lineRule="auto"/>
        <w:rPr>
          <w:bCs/>
          <w:sz w:val="22"/>
          <w:szCs w:val="22"/>
          <w:lang w:eastAsia="ar-SA"/>
        </w:rPr>
      </w:pPr>
      <w:r w:rsidRPr="005C3484">
        <w:rPr>
          <w:bCs/>
          <w:sz w:val="22"/>
          <w:szCs w:val="22"/>
          <w:u w:val="single"/>
          <w:lang w:eastAsia="ar-SA"/>
        </w:rPr>
        <w:t>The Coombes</w:t>
      </w:r>
      <w:r w:rsidRPr="005C3484">
        <w:rPr>
          <w:bCs/>
          <w:sz w:val="22"/>
          <w:szCs w:val="22"/>
          <w:lang w:eastAsia="ar-SA"/>
        </w:rPr>
        <w:t xml:space="preserve"> – </w:t>
      </w:r>
    </w:p>
    <w:p w14:paraId="5F6FE575" w14:textId="77777777" w:rsidR="005C3484" w:rsidRPr="005C3484" w:rsidRDefault="005C3484" w:rsidP="005C3484">
      <w:pPr>
        <w:numPr>
          <w:ilvl w:val="0"/>
          <w:numId w:val="4"/>
        </w:numPr>
        <w:spacing w:line="276" w:lineRule="auto"/>
        <w:rPr>
          <w:bCs/>
          <w:sz w:val="22"/>
          <w:szCs w:val="22"/>
          <w:lang w:eastAsia="ar-SA"/>
        </w:rPr>
      </w:pPr>
      <w:r w:rsidRPr="005C3484">
        <w:rPr>
          <w:bCs/>
          <w:sz w:val="22"/>
          <w:szCs w:val="22"/>
          <w:lang w:eastAsia="ar-SA"/>
        </w:rPr>
        <w:t>Land adjacent to White Heart Grove – No updates have been received regarding these cases since the last meeting</w:t>
      </w:r>
    </w:p>
    <w:p w14:paraId="62C2B403" w14:textId="77777777" w:rsidR="005C3484" w:rsidRPr="005C3484" w:rsidRDefault="005C3484" w:rsidP="005C3484">
      <w:pPr>
        <w:numPr>
          <w:ilvl w:val="0"/>
          <w:numId w:val="4"/>
        </w:numPr>
        <w:spacing w:line="276" w:lineRule="auto"/>
        <w:rPr>
          <w:bCs/>
          <w:sz w:val="22"/>
          <w:szCs w:val="22"/>
          <w:lang w:eastAsia="ar-SA"/>
        </w:rPr>
      </w:pPr>
      <w:r w:rsidRPr="005C3484">
        <w:rPr>
          <w:bCs/>
          <w:sz w:val="22"/>
          <w:szCs w:val="22"/>
          <w:lang w:eastAsia="ar-SA"/>
        </w:rPr>
        <w:t>Plot B.  – The water tower has been restored to a just a water tower, with the additional building removed.</w:t>
      </w:r>
    </w:p>
    <w:p w14:paraId="6280B041" w14:textId="77777777" w:rsidR="005C3484" w:rsidRPr="005C3484" w:rsidRDefault="005C3484" w:rsidP="005C3484">
      <w:pPr>
        <w:numPr>
          <w:ilvl w:val="0"/>
          <w:numId w:val="4"/>
        </w:numPr>
        <w:spacing w:line="276" w:lineRule="auto"/>
        <w:rPr>
          <w:bCs/>
          <w:sz w:val="22"/>
          <w:szCs w:val="22"/>
          <w:lang w:eastAsia="ar-SA"/>
        </w:rPr>
      </w:pPr>
      <w:r w:rsidRPr="005C3484">
        <w:rPr>
          <w:bCs/>
          <w:sz w:val="22"/>
          <w:szCs w:val="22"/>
          <w:lang w:eastAsia="ar-SA"/>
        </w:rPr>
        <w:t>Beech Wood – No updates have been received regarding these cases since the last meeting</w:t>
      </w:r>
    </w:p>
    <w:p w14:paraId="7DF68D4B"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Items ongoing</w:t>
      </w:r>
    </w:p>
    <w:p w14:paraId="769774B9" w14:textId="77777777" w:rsidR="005C3484" w:rsidRPr="005C3484" w:rsidRDefault="005C3484" w:rsidP="005C3484">
      <w:pPr>
        <w:spacing w:line="276" w:lineRule="auto"/>
        <w:rPr>
          <w:b/>
          <w:bCs/>
          <w:sz w:val="22"/>
          <w:szCs w:val="22"/>
          <w:lang w:eastAsia="ar-SA"/>
        </w:rPr>
      </w:pPr>
    </w:p>
    <w:p w14:paraId="2B65CE6D"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Drainage Issues</w:t>
      </w:r>
    </w:p>
    <w:p w14:paraId="7BACF0C1" w14:textId="77777777" w:rsidR="005C3484" w:rsidRPr="005C3484" w:rsidRDefault="005C3484" w:rsidP="005C3484">
      <w:pPr>
        <w:spacing w:line="276" w:lineRule="auto"/>
        <w:rPr>
          <w:sz w:val="22"/>
          <w:szCs w:val="22"/>
          <w:lang w:eastAsia="ar-SA"/>
        </w:rPr>
      </w:pPr>
      <w:r w:rsidRPr="005C3484">
        <w:rPr>
          <w:sz w:val="22"/>
          <w:szCs w:val="22"/>
          <w:lang w:eastAsia="ar-SA"/>
        </w:rPr>
        <w:t>WBC will look into the drainage issue at Barkham Fields, and the Clerk will follow up in a few weeks.</w:t>
      </w:r>
    </w:p>
    <w:p w14:paraId="349D0F0E"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Items ongoing</w:t>
      </w:r>
    </w:p>
    <w:p w14:paraId="08575824" w14:textId="77777777" w:rsidR="005C3484" w:rsidRPr="005C3484" w:rsidRDefault="005C3484" w:rsidP="005C3484">
      <w:pPr>
        <w:spacing w:line="276" w:lineRule="auto"/>
        <w:rPr>
          <w:sz w:val="22"/>
          <w:szCs w:val="22"/>
          <w:lang w:eastAsia="ar-SA"/>
        </w:rPr>
      </w:pPr>
    </w:p>
    <w:p w14:paraId="19DD1E91"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School Road / Langley Common Road Junction</w:t>
      </w:r>
    </w:p>
    <w:p w14:paraId="52EA7113" w14:textId="77777777" w:rsidR="005C3484" w:rsidRPr="005C3484" w:rsidRDefault="005C3484" w:rsidP="005C3484">
      <w:pPr>
        <w:spacing w:line="276" w:lineRule="auto"/>
        <w:rPr>
          <w:sz w:val="22"/>
          <w:szCs w:val="22"/>
          <w:lang w:eastAsia="ar-SA"/>
        </w:rPr>
      </w:pPr>
      <w:r w:rsidRPr="005C3484">
        <w:rPr>
          <w:sz w:val="22"/>
          <w:szCs w:val="22"/>
          <w:lang w:eastAsia="ar-SA"/>
        </w:rPr>
        <w:t>The road Safety Group continue to work to try to reduce the speed limit along Langley Common Road, to make the junction safer.  Monitoring is ongoing at School Road, so the Council can comment on the Experimental Traffic Regulation Order before the end date.</w:t>
      </w:r>
    </w:p>
    <w:p w14:paraId="0700BBEC"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 Ongoing</w:t>
      </w:r>
    </w:p>
    <w:p w14:paraId="4236144B" w14:textId="77777777" w:rsidR="005C3484" w:rsidRPr="005C3484" w:rsidRDefault="005C3484" w:rsidP="005C3484">
      <w:pPr>
        <w:spacing w:line="276" w:lineRule="auto"/>
        <w:rPr>
          <w:b/>
          <w:bCs/>
          <w:sz w:val="22"/>
          <w:szCs w:val="22"/>
          <w:lang w:eastAsia="ar-SA"/>
        </w:rPr>
      </w:pPr>
    </w:p>
    <w:p w14:paraId="2FB546A2"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Trees at Barkham Fields (possible CIL Project)</w:t>
      </w:r>
    </w:p>
    <w:p w14:paraId="58636FF8" w14:textId="77777777" w:rsidR="005C3484" w:rsidRPr="005C3484" w:rsidRDefault="005C3484" w:rsidP="005C3484">
      <w:pPr>
        <w:spacing w:line="276" w:lineRule="auto"/>
        <w:rPr>
          <w:sz w:val="22"/>
          <w:szCs w:val="22"/>
          <w:lang w:eastAsia="ar-SA"/>
        </w:rPr>
      </w:pPr>
      <w:r w:rsidRPr="005C3484">
        <w:rPr>
          <w:sz w:val="22"/>
          <w:szCs w:val="22"/>
          <w:lang w:eastAsia="ar-SA"/>
        </w:rPr>
        <w:t>No update since the last meeting, however, the tree planting season has only just begun.  Mrs Stubbs will contact to the contractors regarding the Bracken, to see when it can be treated.</w:t>
      </w:r>
    </w:p>
    <w:p w14:paraId="79CB62FE"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 Ongoing</w:t>
      </w:r>
    </w:p>
    <w:p w14:paraId="0AA1ABAE" w14:textId="77777777" w:rsidR="005C3484" w:rsidRPr="005C3484" w:rsidRDefault="005C3484" w:rsidP="005C3484">
      <w:pPr>
        <w:spacing w:line="276" w:lineRule="auto"/>
        <w:rPr>
          <w:b/>
          <w:bCs/>
          <w:sz w:val="22"/>
          <w:szCs w:val="22"/>
          <w:lang w:eastAsia="ar-SA"/>
        </w:rPr>
      </w:pPr>
    </w:p>
    <w:p w14:paraId="7743D9FF"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The Coombes Woodland Maintenance</w:t>
      </w:r>
    </w:p>
    <w:p w14:paraId="010EF6CA" w14:textId="77777777" w:rsidR="005C3484" w:rsidRPr="005C3484" w:rsidRDefault="005C3484" w:rsidP="005C3484">
      <w:pPr>
        <w:spacing w:line="276" w:lineRule="auto"/>
        <w:rPr>
          <w:sz w:val="22"/>
          <w:szCs w:val="22"/>
          <w:lang w:eastAsia="ar-SA"/>
        </w:rPr>
      </w:pPr>
      <w:r w:rsidRPr="005C3484">
        <w:rPr>
          <w:sz w:val="22"/>
          <w:szCs w:val="22"/>
          <w:lang w:eastAsia="ar-SA"/>
        </w:rPr>
        <w:t>Contact needs to be made with the resident who manages the woodland, to see if he is willing to meet with the councillors to discuss the maintenance plans for the woodland.</w:t>
      </w:r>
    </w:p>
    <w:p w14:paraId="361E4D45"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 ongoing</w:t>
      </w:r>
    </w:p>
    <w:p w14:paraId="43871826" w14:textId="77777777" w:rsidR="005C3484" w:rsidRPr="005C3484" w:rsidRDefault="005C3484" w:rsidP="005C3484">
      <w:pPr>
        <w:spacing w:line="276" w:lineRule="auto"/>
        <w:rPr>
          <w:b/>
          <w:bCs/>
          <w:sz w:val="22"/>
          <w:szCs w:val="22"/>
          <w:lang w:eastAsia="ar-SA"/>
        </w:rPr>
      </w:pPr>
    </w:p>
    <w:p w14:paraId="30B64512" w14:textId="77777777" w:rsidR="005C3484" w:rsidRPr="005C3484" w:rsidRDefault="005C3484" w:rsidP="005C3484">
      <w:pPr>
        <w:spacing w:line="276" w:lineRule="auto"/>
        <w:rPr>
          <w:b/>
          <w:bCs/>
          <w:sz w:val="22"/>
          <w:szCs w:val="22"/>
          <w:u w:val="single"/>
          <w:lang w:eastAsia="ar-SA"/>
        </w:rPr>
      </w:pPr>
      <w:proofErr w:type="spellStart"/>
      <w:r w:rsidRPr="005C3484">
        <w:rPr>
          <w:b/>
          <w:bCs/>
          <w:sz w:val="22"/>
          <w:szCs w:val="22"/>
          <w:u w:val="single"/>
          <w:lang w:eastAsia="ar-SA"/>
        </w:rPr>
        <w:t>Instalcom</w:t>
      </w:r>
      <w:proofErr w:type="spellEnd"/>
      <w:r w:rsidRPr="005C3484">
        <w:rPr>
          <w:b/>
          <w:bCs/>
          <w:sz w:val="22"/>
          <w:szCs w:val="22"/>
          <w:u w:val="single"/>
          <w:lang w:eastAsia="ar-SA"/>
        </w:rPr>
        <w:t xml:space="preserve"> Appeal </w:t>
      </w:r>
    </w:p>
    <w:p w14:paraId="5B848028" w14:textId="6E302262" w:rsidR="005C3484" w:rsidRPr="005C3484" w:rsidRDefault="005C3484" w:rsidP="005C3484">
      <w:pPr>
        <w:spacing w:line="276" w:lineRule="auto"/>
        <w:rPr>
          <w:sz w:val="22"/>
          <w:szCs w:val="22"/>
          <w:lang w:eastAsia="ar-SA"/>
        </w:rPr>
      </w:pPr>
      <w:r w:rsidRPr="005C3484">
        <w:rPr>
          <w:sz w:val="22"/>
          <w:szCs w:val="22"/>
          <w:lang w:eastAsia="ar-SA"/>
        </w:rPr>
        <w:t>The Appeal hearing was held on the 29</w:t>
      </w:r>
      <w:r w:rsidRPr="005C3484">
        <w:rPr>
          <w:sz w:val="22"/>
          <w:szCs w:val="22"/>
          <w:vertAlign w:val="superscript"/>
          <w:lang w:eastAsia="ar-SA"/>
        </w:rPr>
        <w:t>th</w:t>
      </w:r>
      <w:r w:rsidRPr="005C3484">
        <w:rPr>
          <w:sz w:val="22"/>
          <w:szCs w:val="22"/>
          <w:lang w:eastAsia="ar-SA"/>
        </w:rPr>
        <w:t xml:space="preserve"> and 30</w:t>
      </w:r>
      <w:r w:rsidRPr="005C3484">
        <w:rPr>
          <w:sz w:val="22"/>
          <w:szCs w:val="22"/>
          <w:vertAlign w:val="superscript"/>
          <w:lang w:eastAsia="ar-SA"/>
        </w:rPr>
        <w:t>th</w:t>
      </w:r>
      <w:r w:rsidRPr="005C3484">
        <w:rPr>
          <w:sz w:val="22"/>
          <w:szCs w:val="22"/>
          <w:lang w:eastAsia="ar-SA"/>
        </w:rPr>
        <w:t xml:space="preserve"> November, unfortunately the Inspector did not have time to complete the appeal, and it will be reconvened </w:t>
      </w:r>
      <w:r w:rsidR="005A6AFB">
        <w:rPr>
          <w:sz w:val="22"/>
          <w:szCs w:val="22"/>
          <w:lang w:eastAsia="ar-SA"/>
        </w:rPr>
        <w:t>o</w:t>
      </w:r>
      <w:r w:rsidRPr="005C3484">
        <w:rPr>
          <w:sz w:val="22"/>
          <w:szCs w:val="22"/>
          <w:lang w:eastAsia="ar-SA"/>
        </w:rPr>
        <w:t>n</w:t>
      </w:r>
      <w:r w:rsidR="005A6AFB">
        <w:rPr>
          <w:sz w:val="22"/>
          <w:szCs w:val="22"/>
          <w:lang w:eastAsia="ar-SA"/>
        </w:rPr>
        <w:t xml:space="preserve"> 19</w:t>
      </w:r>
      <w:r w:rsidR="005A6AFB" w:rsidRPr="005A6AFB">
        <w:rPr>
          <w:sz w:val="22"/>
          <w:szCs w:val="22"/>
          <w:vertAlign w:val="superscript"/>
          <w:lang w:eastAsia="ar-SA"/>
        </w:rPr>
        <w:t>th</w:t>
      </w:r>
      <w:r w:rsidR="005A6AFB">
        <w:rPr>
          <w:sz w:val="22"/>
          <w:szCs w:val="22"/>
          <w:lang w:eastAsia="ar-SA"/>
        </w:rPr>
        <w:t xml:space="preserve"> </w:t>
      </w:r>
      <w:r w:rsidRPr="005C3484">
        <w:rPr>
          <w:sz w:val="22"/>
          <w:szCs w:val="22"/>
          <w:lang w:eastAsia="ar-SA"/>
        </w:rPr>
        <w:t>January, after a site visit.</w:t>
      </w:r>
    </w:p>
    <w:p w14:paraId="0535565A"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Items ongoing</w:t>
      </w:r>
    </w:p>
    <w:p w14:paraId="6A3E69AC" w14:textId="77777777" w:rsidR="005C3484" w:rsidRPr="005C3484" w:rsidRDefault="005C3484" w:rsidP="005C3484">
      <w:pPr>
        <w:spacing w:line="276" w:lineRule="auto"/>
        <w:rPr>
          <w:b/>
          <w:bCs/>
          <w:sz w:val="22"/>
          <w:szCs w:val="22"/>
          <w:lang w:eastAsia="ar-SA"/>
        </w:rPr>
      </w:pPr>
    </w:p>
    <w:p w14:paraId="7768E76A"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Next meeting with WBC Executive Officers</w:t>
      </w:r>
    </w:p>
    <w:p w14:paraId="0E82B7FC" w14:textId="73675CE0" w:rsidR="005C3484" w:rsidRDefault="005C3484" w:rsidP="005C3484">
      <w:pPr>
        <w:spacing w:line="276" w:lineRule="auto"/>
        <w:rPr>
          <w:sz w:val="22"/>
          <w:szCs w:val="22"/>
          <w:lang w:eastAsia="ar-SA"/>
        </w:rPr>
      </w:pPr>
      <w:r w:rsidRPr="005C3484">
        <w:rPr>
          <w:sz w:val="22"/>
          <w:szCs w:val="22"/>
          <w:lang w:eastAsia="ar-SA"/>
        </w:rPr>
        <w:t>The agenda for this meeting is in the process of being set, and a date will be set for the meeting in the new year.</w:t>
      </w:r>
    </w:p>
    <w:p w14:paraId="727BF5F6" w14:textId="4673E3E7" w:rsidR="00E47F3D" w:rsidRPr="002E6004" w:rsidRDefault="00E47F3D" w:rsidP="00E47F3D">
      <w:pPr>
        <w:spacing w:line="276" w:lineRule="auto"/>
        <w:rPr>
          <w:sz w:val="22"/>
          <w:szCs w:val="22"/>
        </w:rPr>
      </w:pPr>
      <w:r w:rsidRPr="00A07959">
        <w:rPr>
          <w:sz w:val="22"/>
          <w:szCs w:val="22"/>
        </w:rPr>
        <w:lastRenderedPageBreak/>
        <w:t>Page 22/</w:t>
      </w:r>
      <w:r>
        <w:rPr>
          <w:sz w:val="22"/>
          <w:szCs w:val="22"/>
        </w:rPr>
        <w:t>0</w:t>
      </w:r>
      <w:r>
        <w:rPr>
          <w:sz w:val="22"/>
          <w:szCs w:val="22"/>
        </w:rPr>
        <w:t>81</w:t>
      </w:r>
    </w:p>
    <w:p w14:paraId="5F62F5C8" w14:textId="77777777" w:rsidR="00E47F3D" w:rsidRPr="005C3484" w:rsidRDefault="00E47F3D" w:rsidP="005C3484">
      <w:pPr>
        <w:spacing w:line="276" w:lineRule="auto"/>
        <w:rPr>
          <w:sz w:val="22"/>
          <w:szCs w:val="22"/>
          <w:lang w:eastAsia="ar-SA"/>
        </w:rPr>
      </w:pPr>
    </w:p>
    <w:p w14:paraId="47D8F65E"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Items ongoing</w:t>
      </w:r>
    </w:p>
    <w:p w14:paraId="69705A59" w14:textId="77777777" w:rsidR="005C3484" w:rsidRPr="005C3484" w:rsidRDefault="005C3484" w:rsidP="005C3484">
      <w:pPr>
        <w:spacing w:line="276" w:lineRule="auto"/>
        <w:rPr>
          <w:b/>
          <w:bCs/>
          <w:sz w:val="22"/>
          <w:szCs w:val="22"/>
          <w:lang w:eastAsia="ar-SA"/>
        </w:rPr>
      </w:pPr>
    </w:p>
    <w:p w14:paraId="1646FF3F"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Treatment of the Bracken at Barkham Fields</w:t>
      </w:r>
    </w:p>
    <w:p w14:paraId="3CBAD17A" w14:textId="77777777" w:rsidR="005C3484" w:rsidRPr="005C3484" w:rsidRDefault="005C3484" w:rsidP="005C3484">
      <w:pPr>
        <w:spacing w:line="276" w:lineRule="auto"/>
        <w:rPr>
          <w:sz w:val="22"/>
          <w:szCs w:val="22"/>
          <w:lang w:eastAsia="ar-SA"/>
        </w:rPr>
      </w:pPr>
      <w:r w:rsidRPr="005C3484">
        <w:rPr>
          <w:sz w:val="22"/>
          <w:szCs w:val="22"/>
          <w:lang w:eastAsia="ar-SA"/>
        </w:rPr>
        <w:t>No action can be made until the new year due to product licensing. Mrs Stubbs will contact to the contractors regarding the Bracken, to see when it can be treated.</w:t>
      </w:r>
    </w:p>
    <w:p w14:paraId="66031AFF" w14:textId="77777777" w:rsidR="005C3484" w:rsidRPr="005C3484" w:rsidRDefault="005C3484" w:rsidP="005C3484">
      <w:pPr>
        <w:spacing w:line="276" w:lineRule="auto"/>
        <w:rPr>
          <w:b/>
          <w:bCs/>
          <w:sz w:val="22"/>
          <w:szCs w:val="22"/>
          <w:lang w:eastAsia="ar-SA"/>
        </w:rPr>
      </w:pPr>
      <w:r w:rsidRPr="005C3484">
        <w:rPr>
          <w:b/>
          <w:bCs/>
          <w:sz w:val="22"/>
          <w:szCs w:val="22"/>
          <w:lang w:eastAsia="ar-SA"/>
        </w:rPr>
        <w:t>Items ongoing</w:t>
      </w:r>
    </w:p>
    <w:p w14:paraId="202F9523" w14:textId="77777777" w:rsidR="005C3484" w:rsidRPr="005C3484" w:rsidRDefault="005C3484" w:rsidP="005C3484">
      <w:pPr>
        <w:spacing w:line="276" w:lineRule="auto"/>
        <w:rPr>
          <w:b/>
          <w:bCs/>
          <w:sz w:val="22"/>
          <w:szCs w:val="22"/>
          <w:u w:val="single"/>
          <w:lang w:eastAsia="ar-SA"/>
        </w:rPr>
      </w:pPr>
    </w:p>
    <w:p w14:paraId="5C7913CA" w14:textId="77777777" w:rsidR="005C3484" w:rsidRPr="005C3484" w:rsidRDefault="005C3484" w:rsidP="005C3484">
      <w:pPr>
        <w:spacing w:line="276" w:lineRule="auto"/>
        <w:rPr>
          <w:b/>
          <w:bCs/>
          <w:sz w:val="22"/>
          <w:szCs w:val="22"/>
          <w:u w:val="single"/>
          <w:lang w:eastAsia="ar-SA"/>
        </w:rPr>
      </w:pPr>
      <w:r w:rsidRPr="005C3484">
        <w:rPr>
          <w:b/>
          <w:bCs/>
          <w:sz w:val="22"/>
          <w:szCs w:val="22"/>
          <w:u w:val="single"/>
          <w:lang w:eastAsia="ar-SA"/>
        </w:rPr>
        <w:t>Closed Items:</w:t>
      </w:r>
    </w:p>
    <w:p w14:paraId="2BF90F71" w14:textId="77777777" w:rsidR="005C3484" w:rsidRPr="005C3484" w:rsidRDefault="005C3484" w:rsidP="005C3484">
      <w:pPr>
        <w:spacing w:line="276" w:lineRule="auto"/>
        <w:rPr>
          <w:sz w:val="22"/>
          <w:szCs w:val="22"/>
          <w:lang w:eastAsia="ar-SA"/>
        </w:rPr>
      </w:pPr>
      <w:r w:rsidRPr="005C3484">
        <w:rPr>
          <w:sz w:val="22"/>
          <w:szCs w:val="22"/>
          <w:lang w:eastAsia="ar-SA"/>
        </w:rPr>
        <w:t>None</w:t>
      </w:r>
    </w:p>
    <w:p w14:paraId="6CC8A44B" w14:textId="77777777" w:rsidR="00555A5E" w:rsidRPr="00C50FE8" w:rsidRDefault="00555A5E" w:rsidP="00C50FE8">
      <w:pPr>
        <w:spacing w:line="276" w:lineRule="auto"/>
        <w:rPr>
          <w:b/>
          <w:sz w:val="22"/>
          <w:szCs w:val="22"/>
        </w:rPr>
      </w:pPr>
    </w:p>
    <w:p w14:paraId="0CFB3109" w14:textId="021FE87D" w:rsidR="00B66F95" w:rsidRDefault="00B66F95" w:rsidP="00B66F95">
      <w:pPr>
        <w:spacing w:line="276" w:lineRule="auto"/>
        <w:rPr>
          <w:b/>
          <w:sz w:val="22"/>
          <w:szCs w:val="22"/>
        </w:rPr>
      </w:pPr>
      <w:r>
        <w:rPr>
          <w:b/>
          <w:sz w:val="22"/>
          <w:szCs w:val="22"/>
        </w:rPr>
        <w:t>22/</w:t>
      </w:r>
      <w:r w:rsidR="005B0D7F">
        <w:rPr>
          <w:b/>
          <w:sz w:val="22"/>
          <w:szCs w:val="22"/>
        </w:rPr>
        <w:t>1</w:t>
      </w:r>
      <w:r w:rsidR="005C3484">
        <w:rPr>
          <w:b/>
          <w:sz w:val="22"/>
          <w:szCs w:val="22"/>
        </w:rPr>
        <w:t>4</w:t>
      </w:r>
      <w:r w:rsidR="00555A5E">
        <w:rPr>
          <w:b/>
          <w:sz w:val="22"/>
          <w:szCs w:val="22"/>
        </w:rPr>
        <w:t>2</w:t>
      </w:r>
      <w:r>
        <w:rPr>
          <w:b/>
          <w:sz w:val="22"/>
          <w:szCs w:val="22"/>
        </w:rPr>
        <w:t xml:space="preserve"> Finance</w:t>
      </w:r>
    </w:p>
    <w:p w14:paraId="2F8319AB" w14:textId="77777777" w:rsidR="00B66F95" w:rsidRDefault="00B66F95" w:rsidP="002C04E5">
      <w:pPr>
        <w:spacing w:line="276" w:lineRule="auto"/>
        <w:rPr>
          <w:b/>
          <w:sz w:val="22"/>
          <w:szCs w:val="22"/>
        </w:rPr>
      </w:pPr>
    </w:p>
    <w:p w14:paraId="24B2F065" w14:textId="61D23491" w:rsidR="00C50FE8" w:rsidRPr="00C50FE8" w:rsidRDefault="00C50FE8" w:rsidP="00C50FE8">
      <w:pPr>
        <w:numPr>
          <w:ilvl w:val="1"/>
          <w:numId w:val="3"/>
        </w:numPr>
        <w:suppressAutoHyphens w:val="0"/>
        <w:ind w:left="709"/>
        <w:rPr>
          <w:b/>
          <w:bCs/>
          <w:sz w:val="22"/>
          <w:szCs w:val="22"/>
        </w:rPr>
      </w:pPr>
      <w:r w:rsidRPr="00C50FE8">
        <w:rPr>
          <w:b/>
          <w:bCs/>
          <w:sz w:val="22"/>
          <w:szCs w:val="22"/>
        </w:rPr>
        <w:t>Accounts</w:t>
      </w:r>
      <w:r w:rsidRPr="00C50FE8">
        <w:rPr>
          <w:bCs/>
          <w:sz w:val="22"/>
          <w:szCs w:val="22"/>
        </w:rPr>
        <w:t xml:space="preserve"> –</w:t>
      </w:r>
      <w:r>
        <w:rPr>
          <w:bCs/>
          <w:sz w:val="22"/>
          <w:szCs w:val="22"/>
        </w:rPr>
        <w:t xml:space="preserve"> A</w:t>
      </w:r>
      <w:r w:rsidRPr="00C50FE8">
        <w:rPr>
          <w:bCs/>
          <w:sz w:val="22"/>
          <w:szCs w:val="22"/>
        </w:rPr>
        <w:t xml:space="preserve">ccounts and payments for </w:t>
      </w:r>
      <w:r w:rsidR="00555A5E">
        <w:rPr>
          <w:bCs/>
          <w:sz w:val="22"/>
          <w:szCs w:val="22"/>
        </w:rPr>
        <w:t>November</w:t>
      </w:r>
      <w:r w:rsidRPr="00C50FE8">
        <w:rPr>
          <w:bCs/>
          <w:sz w:val="22"/>
          <w:szCs w:val="22"/>
        </w:rPr>
        <w:t xml:space="preserve"> </w:t>
      </w:r>
      <w:r w:rsidR="005C3484">
        <w:rPr>
          <w:bCs/>
          <w:sz w:val="22"/>
          <w:szCs w:val="22"/>
        </w:rPr>
        <w:t xml:space="preserve">to December </w:t>
      </w:r>
      <w:r w:rsidRPr="00C50FE8">
        <w:rPr>
          <w:bCs/>
          <w:sz w:val="22"/>
          <w:szCs w:val="22"/>
        </w:rPr>
        <w:t>2022 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418"/>
        <w:gridCol w:w="1134"/>
        <w:gridCol w:w="6379"/>
      </w:tblGrid>
      <w:tr w:rsidR="005C3484" w:rsidRPr="005C3484" w14:paraId="53F688FB" w14:textId="77777777" w:rsidTr="005A6AFB">
        <w:tc>
          <w:tcPr>
            <w:tcW w:w="9810" w:type="dxa"/>
            <w:gridSpan w:val="4"/>
            <w:shd w:val="clear" w:color="auto" w:fill="auto"/>
          </w:tcPr>
          <w:p w14:paraId="59B01A87" w14:textId="03321A6D" w:rsidR="005C3484" w:rsidRPr="005C3484" w:rsidRDefault="005C3484" w:rsidP="005C3484">
            <w:pPr>
              <w:suppressAutoHyphens w:val="0"/>
              <w:spacing w:after="240"/>
              <w:contextualSpacing/>
              <w:rPr>
                <w:sz w:val="22"/>
                <w:szCs w:val="22"/>
                <w:lang w:eastAsia="en-GB"/>
              </w:rPr>
            </w:pPr>
            <w:bookmarkStart w:id="2" w:name="_Hlk18488792"/>
            <w:bookmarkStart w:id="3" w:name="_Hlk52879383"/>
            <w:r w:rsidRPr="005C3484">
              <w:rPr>
                <w:sz w:val="22"/>
                <w:szCs w:val="22"/>
                <w:lang w:eastAsia="en-GB"/>
              </w:rPr>
              <w:t xml:space="preserve">Payments for November </w:t>
            </w:r>
            <w:r>
              <w:rPr>
                <w:sz w:val="22"/>
                <w:szCs w:val="22"/>
                <w:lang w:eastAsia="en-GB"/>
              </w:rPr>
              <w:t xml:space="preserve">to December </w:t>
            </w:r>
            <w:r w:rsidRPr="005C3484">
              <w:rPr>
                <w:sz w:val="22"/>
                <w:szCs w:val="22"/>
                <w:lang w:eastAsia="en-GB"/>
              </w:rPr>
              <w:t xml:space="preserve">2022 for authorisation at Council meeting on </w:t>
            </w:r>
            <w:r>
              <w:rPr>
                <w:sz w:val="22"/>
                <w:szCs w:val="22"/>
                <w:lang w:eastAsia="en-GB"/>
              </w:rPr>
              <w:t>13</w:t>
            </w:r>
            <w:r w:rsidRPr="005C3484">
              <w:rPr>
                <w:sz w:val="22"/>
                <w:szCs w:val="22"/>
                <w:vertAlign w:val="superscript"/>
                <w:lang w:eastAsia="en-GB"/>
              </w:rPr>
              <w:t>th</w:t>
            </w:r>
            <w:r w:rsidRPr="005C3484">
              <w:rPr>
                <w:sz w:val="22"/>
                <w:szCs w:val="22"/>
                <w:lang w:eastAsia="en-GB"/>
              </w:rPr>
              <w:t xml:space="preserve"> </w:t>
            </w:r>
            <w:r>
              <w:rPr>
                <w:sz w:val="22"/>
                <w:szCs w:val="22"/>
                <w:lang w:eastAsia="en-GB"/>
              </w:rPr>
              <w:t>Dec</w:t>
            </w:r>
            <w:r w:rsidRPr="005C3484">
              <w:rPr>
                <w:sz w:val="22"/>
                <w:szCs w:val="22"/>
                <w:lang w:eastAsia="en-GB"/>
              </w:rPr>
              <w:t>ember 2022</w:t>
            </w:r>
          </w:p>
        </w:tc>
      </w:tr>
      <w:tr w:rsidR="005C3484" w:rsidRPr="005C3484" w14:paraId="1E701D9D" w14:textId="77777777" w:rsidTr="005A6AFB">
        <w:trPr>
          <w:trHeight w:val="361"/>
        </w:trPr>
        <w:tc>
          <w:tcPr>
            <w:tcW w:w="879" w:type="dxa"/>
            <w:shd w:val="clear" w:color="auto" w:fill="auto"/>
          </w:tcPr>
          <w:p w14:paraId="33F1DA27" w14:textId="77777777" w:rsidR="005C3484" w:rsidRPr="005C3484" w:rsidRDefault="005C3484" w:rsidP="005C3484">
            <w:pPr>
              <w:suppressAutoHyphens w:val="0"/>
              <w:contextualSpacing/>
              <w:rPr>
                <w:sz w:val="22"/>
                <w:szCs w:val="22"/>
                <w:lang w:eastAsia="en-GB"/>
              </w:rPr>
            </w:pPr>
            <w:r w:rsidRPr="005C3484">
              <w:rPr>
                <w:sz w:val="22"/>
                <w:szCs w:val="22"/>
                <w:lang w:eastAsia="en-GB"/>
              </w:rPr>
              <w:t>S/O</w:t>
            </w:r>
          </w:p>
        </w:tc>
        <w:tc>
          <w:tcPr>
            <w:tcW w:w="1418" w:type="dxa"/>
            <w:shd w:val="clear" w:color="auto" w:fill="auto"/>
          </w:tcPr>
          <w:p w14:paraId="604AE342" w14:textId="77777777" w:rsidR="005C3484" w:rsidRPr="005C3484" w:rsidRDefault="005C3484" w:rsidP="005C3484">
            <w:pPr>
              <w:suppressAutoHyphens w:val="0"/>
              <w:contextualSpacing/>
              <w:rPr>
                <w:sz w:val="22"/>
                <w:szCs w:val="22"/>
                <w:lang w:eastAsia="en-GB"/>
              </w:rPr>
            </w:pPr>
            <w:r w:rsidRPr="005C3484">
              <w:rPr>
                <w:sz w:val="22"/>
                <w:szCs w:val="22"/>
                <w:lang w:eastAsia="en-GB"/>
              </w:rPr>
              <w:t>Staff Wages</w:t>
            </w:r>
          </w:p>
        </w:tc>
        <w:tc>
          <w:tcPr>
            <w:tcW w:w="1134" w:type="dxa"/>
            <w:shd w:val="clear" w:color="auto" w:fill="auto"/>
          </w:tcPr>
          <w:p w14:paraId="33FD33B1" w14:textId="77777777" w:rsidR="005C3484" w:rsidRPr="005C3484" w:rsidRDefault="005C3484" w:rsidP="005C3484">
            <w:pPr>
              <w:suppressAutoHyphens w:val="0"/>
              <w:contextualSpacing/>
              <w:rPr>
                <w:sz w:val="22"/>
                <w:szCs w:val="22"/>
                <w:lang w:eastAsia="en-GB"/>
              </w:rPr>
            </w:pPr>
            <w:r w:rsidRPr="005C3484">
              <w:rPr>
                <w:sz w:val="22"/>
                <w:szCs w:val="22"/>
                <w:lang w:eastAsia="en-GB"/>
              </w:rPr>
              <w:t>£1050.58</w:t>
            </w:r>
          </w:p>
        </w:tc>
        <w:tc>
          <w:tcPr>
            <w:tcW w:w="6379" w:type="dxa"/>
            <w:shd w:val="clear" w:color="auto" w:fill="auto"/>
          </w:tcPr>
          <w:p w14:paraId="13B4E98A" w14:textId="57886DE6" w:rsidR="005C3484" w:rsidRPr="005C3484" w:rsidRDefault="005C3484" w:rsidP="005C3484">
            <w:pPr>
              <w:suppressAutoHyphens w:val="0"/>
              <w:contextualSpacing/>
              <w:rPr>
                <w:sz w:val="22"/>
                <w:szCs w:val="22"/>
                <w:lang w:eastAsia="en-GB"/>
              </w:rPr>
            </w:pPr>
            <w:r>
              <w:rPr>
                <w:sz w:val="22"/>
                <w:szCs w:val="22"/>
                <w:lang w:eastAsia="en-GB"/>
              </w:rPr>
              <w:t>Dec</w:t>
            </w:r>
            <w:r w:rsidRPr="005C3484">
              <w:rPr>
                <w:sz w:val="22"/>
                <w:szCs w:val="22"/>
                <w:lang w:eastAsia="en-GB"/>
              </w:rPr>
              <w:t xml:space="preserve">ember 2022 salary – </w:t>
            </w:r>
            <w:r w:rsidRPr="005C3484">
              <w:rPr>
                <w:color w:val="002060"/>
                <w:sz w:val="22"/>
                <w:szCs w:val="22"/>
                <w:bdr w:val="none" w:sz="0" w:space="0" w:color="auto" w:frame="1"/>
                <w:lang w:eastAsia="en-GB"/>
              </w:rPr>
              <w:t>LGA 1972 s111</w:t>
            </w:r>
          </w:p>
        </w:tc>
      </w:tr>
      <w:tr w:rsidR="005C3484" w:rsidRPr="005C3484" w14:paraId="3C96DFB4" w14:textId="77777777" w:rsidTr="005A6AFB">
        <w:trPr>
          <w:trHeight w:val="613"/>
        </w:trPr>
        <w:tc>
          <w:tcPr>
            <w:tcW w:w="879" w:type="dxa"/>
            <w:shd w:val="clear" w:color="auto" w:fill="auto"/>
          </w:tcPr>
          <w:p w14:paraId="4E2CD8A4" w14:textId="77777777" w:rsidR="005C3484" w:rsidRPr="005C3484" w:rsidRDefault="005C3484" w:rsidP="005C3484">
            <w:pPr>
              <w:suppressAutoHyphens w:val="0"/>
              <w:contextualSpacing/>
              <w:rPr>
                <w:sz w:val="22"/>
                <w:szCs w:val="22"/>
                <w:lang w:eastAsia="en-GB"/>
              </w:rPr>
            </w:pPr>
            <w:r w:rsidRPr="005C3484">
              <w:rPr>
                <w:sz w:val="22"/>
                <w:szCs w:val="22"/>
                <w:lang w:eastAsia="en-GB"/>
              </w:rPr>
              <w:t>DD</w:t>
            </w:r>
          </w:p>
        </w:tc>
        <w:tc>
          <w:tcPr>
            <w:tcW w:w="1418" w:type="dxa"/>
            <w:shd w:val="clear" w:color="auto" w:fill="auto"/>
          </w:tcPr>
          <w:p w14:paraId="297FE5CB" w14:textId="77777777" w:rsidR="005C3484" w:rsidRPr="005C3484" w:rsidRDefault="005C3484" w:rsidP="005C3484">
            <w:pPr>
              <w:suppressAutoHyphens w:val="0"/>
              <w:contextualSpacing/>
              <w:rPr>
                <w:sz w:val="22"/>
                <w:szCs w:val="22"/>
                <w:lang w:eastAsia="en-GB"/>
              </w:rPr>
            </w:pPr>
            <w:r w:rsidRPr="005C3484">
              <w:rPr>
                <w:sz w:val="22"/>
                <w:szCs w:val="22"/>
                <w:lang w:eastAsia="en-GB"/>
              </w:rPr>
              <w:t>Nest</w:t>
            </w:r>
          </w:p>
        </w:tc>
        <w:tc>
          <w:tcPr>
            <w:tcW w:w="1134" w:type="dxa"/>
            <w:shd w:val="clear" w:color="auto" w:fill="auto"/>
          </w:tcPr>
          <w:p w14:paraId="2A9F6AE6" w14:textId="77777777" w:rsidR="005C3484" w:rsidRPr="005C3484" w:rsidRDefault="005C3484" w:rsidP="005C3484">
            <w:pPr>
              <w:suppressAutoHyphens w:val="0"/>
              <w:contextualSpacing/>
              <w:rPr>
                <w:sz w:val="22"/>
                <w:szCs w:val="22"/>
                <w:lang w:eastAsia="en-GB"/>
              </w:rPr>
            </w:pPr>
            <w:r w:rsidRPr="005C3484">
              <w:rPr>
                <w:sz w:val="22"/>
                <w:szCs w:val="22"/>
                <w:lang w:eastAsia="en-GB"/>
              </w:rPr>
              <w:t>£103.54</w:t>
            </w:r>
          </w:p>
        </w:tc>
        <w:tc>
          <w:tcPr>
            <w:tcW w:w="6379" w:type="dxa"/>
            <w:shd w:val="clear" w:color="auto" w:fill="auto"/>
          </w:tcPr>
          <w:p w14:paraId="40D4BE57" w14:textId="63850375" w:rsidR="005C3484" w:rsidRPr="005C3484" w:rsidRDefault="005C3484" w:rsidP="005C3484">
            <w:pPr>
              <w:suppressAutoHyphens w:val="0"/>
              <w:contextualSpacing/>
              <w:rPr>
                <w:color w:val="002060"/>
                <w:sz w:val="22"/>
                <w:szCs w:val="22"/>
                <w:lang w:eastAsia="en-GB"/>
              </w:rPr>
            </w:pPr>
            <w:r w:rsidRPr="005C3484">
              <w:rPr>
                <w:sz w:val="22"/>
                <w:szCs w:val="22"/>
                <w:lang w:eastAsia="en-GB"/>
              </w:rPr>
              <w:t xml:space="preserve">Pension Contribution Employer &amp; Employee – </w:t>
            </w:r>
            <w:r>
              <w:rPr>
                <w:sz w:val="22"/>
                <w:szCs w:val="22"/>
                <w:lang w:eastAsia="en-GB"/>
              </w:rPr>
              <w:t>Dec</w:t>
            </w:r>
            <w:r w:rsidRPr="005C3484">
              <w:rPr>
                <w:sz w:val="22"/>
                <w:szCs w:val="22"/>
                <w:lang w:eastAsia="en-GB"/>
              </w:rPr>
              <w:t xml:space="preserve">ember 2022 – </w:t>
            </w:r>
            <w:r w:rsidRPr="005C3484">
              <w:rPr>
                <w:color w:val="002060"/>
                <w:sz w:val="22"/>
                <w:szCs w:val="22"/>
                <w:bdr w:val="none" w:sz="0" w:space="0" w:color="auto" w:frame="1"/>
                <w:lang w:eastAsia="en-GB"/>
              </w:rPr>
              <w:t>LGA 1972 s111</w:t>
            </w:r>
          </w:p>
        </w:tc>
      </w:tr>
      <w:tr w:rsidR="005C3484" w:rsidRPr="005C3484" w14:paraId="25824A01" w14:textId="77777777" w:rsidTr="005A6AFB">
        <w:trPr>
          <w:trHeight w:val="331"/>
        </w:trPr>
        <w:tc>
          <w:tcPr>
            <w:tcW w:w="879" w:type="dxa"/>
            <w:shd w:val="clear" w:color="auto" w:fill="auto"/>
          </w:tcPr>
          <w:p w14:paraId="0310DCE7" w14:textId="77777777" w:rsidR="005C3484" w:rsidRPr="005C3484" w:rsidRDefault="005C3484" w:rsidP="005C3484">
            <w:pPr>
              <w:suppressAutoHyphens w:val="0"/>
              <w:contextualSpacing/>
              <w:rPr>
                <w:sz w:val="22"/>
                <w:szCs w:val="22"/>
                <w:lang w:eastAsia="en-GB"/>
              </w:rPr>
            </w:pPr>
            <w:r w:rsidRPr="005C3484">
              <w:rPr>
                <w:sz w:val="22"/>
                <w:szCs w:val="22"/>
                <w:lang w:eastAsia="en-GB"/>
              </w:rPr>
              <w:t>DD</w:t>
            </w:r>
          </w:p>
        </w:tc>
        <w:tc>
          <w:tcPr>
            <w:tcW w:w="1418" w:type="dxa"/>
            <w:shd w:val="clear" w:color="auto" w:fill="auto"/>
          </w:tcPr>
          <w:p w14:paraId="38F73B99" w14:textId="77777777" w:rsidR="005C3484" w:rsidRPr="005C3484" w:rsidRDefault="005C3484" w:rsidP="005C3484">
            <w:pPr>
              <w:suppressAutoHyphens w:val="0"/>
              <w:contextualSpacing/>
              <w:rPr>
                <w:sz w:val="22"/>
                <w:szCs w:val="22"/>
                <w:lang w:eastAsia="en-GB"/>
              </w:rPr>
            </w:pPr>
            <w:proofErr w:type="spellStart"/>
            <w:r w:rsidRPr="005C3484">
              <w:rPr>
                <w:sz w:val="22"/>
                <w:szCs w:val="22"/>
                <w:lang w:eastAsia="en-GB"/>
              </w:rPr>
              <w:t>Plusnet</w:t>
            </w:r>
            <w:proofErr w:type="spellEnd"/>
          </w:p>
        </w:tc>
        <w:tc>
          <w:tcPr>
            <w:tcW w:w="1134" w:type="dxa"/>
            <w:shd w:val="clear" w:color="auto" w:fill="auto"/>
          </w:tcPr>
          <w:p w14:paraId="7FB62077" w14:textId="77777777" w:rsidR="005C3484" w:rsidRPr="005C3484" w:rsidRDefault="005C3484" w:rsidP="005C3484">
            <w:pPr>
              <w:suppressAutoHyphens w:val="0"/>
              <w:contextualSpacing/>
              <w:rPr>
                <w:sz w:val="22"/>
                <w:szCs w:val="22"/>
                <w:lang w:eastAsia="en-GB"/>
              </w:rPr>
            </w:pPr>
            <w:r w:rsidRPr="005C3484">
              <w:rPr>
                <w:sz w:val="22"/>
                <w:szCs w:val="22"/>
                <w:lang w:eastAsia="en-GB"/>
              </w:rPr>
              <w:t>£32.14</w:t>
            </w:r>
          </w:p>
        </w:tc>
        <w:tc>
          <w:tcPr>
            <w:tcW w:w="6379" w:type="dxa"/>
            <w:shd w:val="clear" w:color="auto" w:fill="auto"/>
          </w:tcPr>
          <w:p w14:paraId="09087BCE" w14:textId="19B99867" w:rsidR="005C3484" w:rsidRPr="005C3484" w:rsidRDefault="005C3484" w:rsidP="005C3484">
            <w:pPr>
              <w:suppressAutoHyphens w:val="0"/>
              <w:contextualSpacing/>
              <w:rPr>
                <w:sz w:val="22"/>
                <w:szCs w:val="22"/>
                <w:lang w:eastAsia="en-GB"/>
              </w:rPr>
            </w:pPr>
            <w:r w:rsidRPr="005C3484">
              <w:rPr>
                <w:sz w:val="22"/>
                <w:szCs w:val="22"/>
                <w:lang w:eastAsia="en-GB"/>
              </w:rPr>
              <w:t xml:space="preserve">Internet and phone charges – </w:t>
            </w:r>
            <w:r>
              <w:rPr>
                <w:sz w:val="22"/>
                <w:szCs w:val="22"/>
                <w:lang w:eastAsia="en-GB"/>
              </w:rPr>
              <w:t>Dec</w:t>
            </w:r>
            <w:r w:rsidRPr="005C3484">
              <w:rPr>
                <w:sz w:val="22"/>
                <w:szCs w:val="22"/>
                <w:lang w:eastAsia="en-GB"/>
              </w:rPr>
              <w:t xml:space="preserve">ember 2022 – </w:t>
            </w:r>
            <w:r w:rsidRPr="005C3484">
              <w:rPr>
                <w:color w:val="002060"/>
                <w:sz w:val="22"/>
                <w:szCs w:val="22"/>
                <w:bdr w:val="none" w:sz="0" w:space="0" w:color="auto" w:frame="1"/>
                <w:lang w:eastAsia="en-GB"/>
              </w:rPr>
              <w:t xml:space="preserve">LGA 1972 s111      </w:t>
            </w:r>
          </w:p>
        </w:tc>
      </w:tr>
      <w:tr w:rsidR="005C3484" w:rsidRPr="005C3484" w14:paraId="1AE753CB" w14:textId="77777777" w:rsidTr="005A6AFB">
        <w:trPr>
          <w:trHeight w:val="593"/>
        </w:trPr>
        <w:tc>
          <w:tcPr>
            <w:tcW w:w="879" w:type="dxa"/>
            <w:shd w:val="clear" w:color="auto" w:fill="auto"/>
          </w:tcPr>
          <w:p w14:paraId="125DDCBC" w14:textId="77777777" w:rsidR="005C3484" w:rsidRPr="005C3484" w:rsidRDefault="005C3484" w:rsidP="005C3484">
            <w:pPr>
              <w:suppressAutoHyphens w:val="0"/>
              <w:contextualSpacing/>
              <w:rPr>
                <w:sz w:val="22"/>
                <w:szCs w:val="22"/>
                <w:lang w:eastAsia="en-GB"/>
              </w:rPr>
            </w:pPr>
            <w:r w:rsidRPr="005C3484">
              <w:rPr>
                <w:sz w:val="22"/>
                <w:szCs w:val="22"/>
                <w:lang w:eastAsia="en-GB"/>
              </w:rPr>
              <w:t>DD</w:t>
            </w:r>
          </w:p>
        </w:tc>
        <w:tc>
          <w:tcPr>
            <w:tcW w:w="1418" w:type="dxa"/>
            <w:shd w:val="clear" w:color="auto" w:fill="auto"/>
          </w:tcPr>
          <w:p w14:paraId="35E9E001" w14:textId="77777777" w:rsidR="005C3484" w:rsidRPr="005C3484" w:rsidRDefault="005C3484" w:rsidP="005C3484">
            <w:pPr>
              <w:suppressAutoHyphens w:val="0"/>
              <w:contextualSpacing/>
              <w:rPr>
                <w:sz w:val="22"/>
                <w:szCs w:val="22"/>
                <w:lang w:eastAsia="en-GB"/>
              </w:rPr>
            </w:pPr>
            <w:r w:rsidRPr="005C3484">
              <w:rPr>
                <w:sz w:val="22"/>
                <w:szCs w:val="22"/>
                <w:lang w:eastAsia="en-GB"/>
              </w:rPr>
              <w:t>Lloyds Bank (Credit Card)</w:t>
            </w:r>
          </w:p>
        </w:tc>
        <w:tc>
          <w:tcPr>
            <w:tcW w:w="1134" w:type="dxa"/>
            <w:shd w:val="clear" w:color="auto" w:fill="auto"/>
          </w:tcPr>
          <w:p w14:paraId="684359AE" w14:textId="77777777" w:rsidR="005C3484" w:rsidRPr="005C3484" w:rsidRDefault="005C3484" w:rsidP="005C3484">
            <w:pPr>
              <w:suppressAutoHyphens w:val="0"/>
              <w:contextualSpacing/>
              <w:rPr>
                <w:sz w:val="22"/>
                <w:szCs w:val="22"/>
                <w:lang w:eastAsia="en-GB"/>
              </w:rPr>
            </w:pPr>
            <w:r w:rsidRPr="005C3484">
              <w:rPr>
                <w:sz w:val="22"/>
                <w:szCs w:val="22"/>
                <w:lang w:eastAsia="en-GB"/>
              </w:rPr>
              <w:t>£3.95</w:t>
            </w:r>
          </w:p>
        </w:tc>
        <w:tc>
          <w:tcPr>
            <w:tcW w:w="6379" w:type="dxa"/>
            <w:shd w:val="clear" w:color="auto" w:fill="auto"/>
          </w:tcPr>
          <w:p w14:paraId="7AD467D0" w14:textId="77777777" w:rsidR="005C3484" w:rsidRPr="005C3484" w:rsidRDefault="005C3484" w:rsidP="005C3484">
            <w:pPr>
              <w:suppressAutoHyphens w:val="0"/>
              <w:contextualSpacing/>
              <w:rPr>
                <w:sz w:val="22"/>
                <w:szCs w:val="22"/>
                <w:lang w:eastAsia="en-GB"/>
              </w:rPr>
            </w:pPr>
            <w:r w:rsidRPr="005C3484">
              <w:rPr>
                <w:sz w:val="22"/>
                <w:szCs w:val="22"/>
                <w:lang w:eastAsia="en-GB"/>
              </w:rPr>
              <w:t>Credit Card bill – November Payments</w:t>
            </w:r>
          </w:p>
          <w:p w14:paraId="419F7D37" w14:textId="77777777" w:rsidR="005C3484" w:rsidRPr="005C3484" w:rsidRDefault="005C3484" w:rsidP="005C3484">
            <w:pPr>
              <w:suppressAutoHyphens w:val="0"/>
              <w:contextualSpacing/>
              <w:rPr>
                <w:sz w:val="22"/>
                <w:szCs w:val="22"/>
                <w:lang w:eastAsia="en-GB"/>
              </w:rPr>
            </w:pPr>
            <w:r w:rsidRPr="005C3484">
              <w:rPr>
                <w:sz w:val="22"/>
                <w:szCs w:val="22"/>
                <w:lang w:eastAsia="en-GB"/>
              </w:rPr>
              <w:t xml:space="preserve">£0.95 – Postage Stamps </w:t>
            </w:r>
            <w:r w:rsidRPr="005C3484">
              <w:rPr>
                <w:color w:val="002060"/>
                <w:sz w:val="22"/>
                <w:szCs w:val="22"/>
                <w:bdr w:val="none" w:sz="0" w:space="0" w:color="auto" w:frame="1"/>
                <w:lang w:eastAsia="en-GB"/>
              </w:rPr>
              <w:t>LGA 1972 s111</w:t>
            </w:r>
          </w:p>
          <w:p w14:paraId="1E937B21" w14:textId="77777777" w:rsidR="005C3484" w:rsidRPr="005C3484" w:rsidRDefault="005C3484" w:rsidP="005C3484">
            <w:pPr>
              <w:suppressAutoHyphens w:val="0"/>
              <w:contextualSpacing/>
              <w:rPr>
                <w:color w:val="002060"/>
                <w:sz w:val="22"/>
                <w:szCs w:val="22"/>
                <w:bdr w:val="none" w:sz="0" w:space="0" w:color="auto" w:frame="1"/>
                <w:lang w:eastAsia="en-GB"/>
              </w:rPr>
            </w:pPr>
            <w:r w:rsidRPr="005C3484">
              <w:rPr>
                <w:sz w:val="22"/>
                <w:szCs w:val="22"/>
                <w:lang w:eastAsia="en-GB"/>
              </w:rPr>
              <w:t xml:space="preserve">£3.00 – monthly fee. – </w:t>
            </w:r>
            <w:r w:rsidRPr="005C3484">
              <w:rPr>
                <w:color w:val="002060"/>
                <w:sz w:val="22"/>
                <w:szCs w:val="22"/>
                <w:bdr w:val="none" w:sz="0" w:space="0" w:color="auto" w:frame="1"/>
                <w:lang w:eastAsia="en-GB"/>
              </w:rPr>
              <w:t>LGA 1972 s111</w:t>
            </w:r>
          </w:p>
        </w:tc>
      </w:tr>
      <w:bookmarkEnd w:id="2"/>
      <w:tr w:rsidR="005C3484" w:rsidRPr="005C3484" w14:paraId="3BD63104" w14:textId="77777777" w:rsidTr="005A6AFB">
        <w:trPr>
          <w:trHeight w:val="331"/>
        </w:trPr>
        <w:tc>
          <w:tcPr>
            <w:tcW w:w="879" w:type="dxa"/>
            <w:shd w:val="clear" w:color="auto" w:fill="auto"/>
          </w:tcPr>
          <w:p w14:paraId="37864C11" w14:textId="77777777" w:rsidR="005C3484" w:rsidRPr="005C3484" w:rsidRDefault="005C3484" w:rsidP="005C3484">
            <w:pPr>
              <w:suppressAutoHyphens w:val="0"/>
              <w:contextualSpacing/>
              <w:rPr>
                <w:sz w:val="22"/>
                <w:szCs w:val="22"/>
                <w:lang w:eastAsia="en-GB"/>
              </w:rPr>
            </w:pPr>
            <w:r w:rsidRPr="005C3484">
              <w:rPr>
                <w:sz w:val="22"/>
                <w:szCs w:val="22"/>
                <w:lang w:eastAsia="en-GB"/>
              </w:rPr>
              <w:t>BACS</w:t>
            </w:r>
          </w:p>
        </w:tc>
        <w:tc>
          <w:tcPr>
            <w:tcW w:w="1418" w:type="dxa"/>
            <w:shd w:val="clear" w:color="auto" w:fill="auto"/>
          </w:tcPr>
          <w:p w14:paraId="3621004B" w14:textId="77777777" w:rsidR="005C3484" w:rsidRPr="005C3484" w:rsidRDefault="005C3484" w:rsidP="005C3484">
            <w:pPr>
              <w:suppressAutoHyphens w:val="0"/>
              <w:contextualSpacing/>
              <w:rPr>
                <w:sz w:val="22"/>
                <w:szCs w:val="22"/>
                <w:lang w:eastAsia="en-GB"/>
              </w:rPr>
            </w:pPr>
            <w:r w:rsidRPr="005C3484">
              <w:rPr>
                <w:sz w:val="22"/>
                <w:szCs w:val="22"/>
                <w:lang w:eastAsia="en-GB"/>
              </w:rPr>
              <w:t>Tivoli</w:t>
            </w:r>
          </w:p>
        </w:tc>
        <w:tc>
          <w:tcPr>
            <w:tcW w:w="1134" w:type="dxa"/>
            <w:shd w:val="clear" w:color="auto" w:fill="auto"/>
          </w:tcPr>
          <w:p w14:paraId="2B15081A" w14:textId="77777777" w:rsidR="005C3484" w:rsidRPr="005C3484" w:rsidRDefault="005C3484" w:rsidP="005C3484">
            <w:pPr>
              <w:suppressAutoHyphens w:val="0"/>
              <w:contextualSpacing/>
              <w:rPr>
                <w:sz w:val="22"/>
                <w:szCs w:val="22"/>
                <w:lang w:eastAsia="en-GB"/>
              </w:rPr>
            </w:pPr>
            <w:r w:rsidRPr="005C3484">
              <w:rPr>
                <w:sz w:val="22"/>
                <w:szCs w:val="22"/>
                <w:lang w:eastAsia="en-GB"/>
              </w:rPr>
              <w:t>£65.26</w:t>
            </w:r>
          </w:p>
        </w:tc>
        <w:tc>
          <w:tcPr>
            <w:tcW w:w="6379" w:type="dxa"/>
            <w:shd w:val="clear" w:color="auto" w:fill="auto"/>
          </w:tcPr>
          <w:p w14:paraId="60E49287" w14:textId="77777777" w:rsidR="005C3484" w:rsidRPr="005C3484" w:rsidRDefault="005C3484" w:rsidP="005C3484">
            <w:pPr>
              <w:suppressAutoHyphens w:val="0"/>
              <w:rPr>
                <w:sz w:val="22"/>
                <w:szCs w:val="22"/>
                <w:lang w:eastAsia="en-GB"/>
              </w:rPr>
            </w:pPr>
            <w:r w:rsidRPr="005C3484">
              <w:rPr>
                <w:sz w:val="22"/>
                <w:szCs w:val="22"/>
                <w:lang w:eastAsia="en-GB"/>
              </w:rPr>
              <w:t xml:space="preserve">Bin Emptying - </w:t>
            </w:r>
            <w:r w:rsidRPr="005C3484">
              <w:rPr>
                <w:color w:val="002060"/>
                <w:sz w:val="22"/>
                <w:szCs w:val="22"/>
                <w:bdr w:val="none" w:sz="0" w:space="0" w:color="auto" w:frame="1"/>
                <w:lang w:eastAsia="en-GB"/>
              </w:rPr>
              <w:t>LGA 1972 s111</w:t>
            </w:r>
          </w:p>
        </w:tc>
      </w:tr>
      <w:tr w:rsidR="005C3484" w:rsidRPr="005C3484" w14:paraId="518BC3AA" w14:textId="77777777" w:rsidTr="005A6AFB">
        <w:trPr>
          <w:trHeight w:val="331"/>
        </w:trPr>
        <w:tc>
          <w:tcPr>
            <w:tcW w:w="879" w:type="dxa"/>
            <w:shd w:val="clear" w:color="auto" w:fill="auto"/>
          </w:tcPr>
          <w:p w14:paraId="2323367B" w14:textId="77777777" w:rsidR="005C3484" w:rsidRPr="005C3484" w:rsidRDefault="005C3484" w:rsidP="005C3484">
            <w:pPr>
              <w:suppressAutoHyphens w:val="0"/>
              <w:contextualSpacing/>
              <w:rPr>
                <w:sz w:val="22"/>
                <w:szCs w:val="22"/>
                <w:lang w:eastAsia="en-GB"/>
              </w:rPr>
            </w:pPr>
            <w:r w:rsidRPr="005C3484">
              <w:rPr>
                <w:sz w:val="22"/>
                <w:szCs w:val="22"/>
                <w:lang w:eastAsia="en-GB"/>
              </w:rPr>
              <w:t>BACS</w:t>
            </w:r>
          </w:p>
        </w:tc>
        <w:tc>
          <w:tcPr>
            <w:tcW w:w="1418" w:type="dxa"/>
            <w:shd w:val="clear" w:color="auto" w:fill="auto"/>
          </w:tcPr>
          <w:p w14:paraId="18EDBFDD" w14:textId="77777777" w:rsidR="005C3484" w:rsidRPr="005C3484" w:rsidRDefault="005C3484" w:rsidP="005C3484">
            <w:pPr>
              <w:suppressAutoHyphens w:val="0"/>
              <w:contextualSpacing/>
              <w:rPr>
                <w:sz w:val="22"/>
                <w:szCs w:val="22"/>
                <w:lang w:eastAsia="en-GB"/>
              </w:rPr>
            </w:pPr>
            <w:r w:rsidRPr="005C3484">
              <w:rPr>
                <w:sz w:val="22"/>
                <w:szCs w:val="22"/>
                <w:lang w:eastAsia="en-GB"/>
              </w:rPr>
              <w:t>Netwise</w:t>
            </w:r>
          </w:p>
        </w:tc>
        <w:tc>
          <w:tcPr>
            <w:tcW w:w="1134" w:type="dxa"/>
            <w:shd w:val="clear" w:color="auto" w:fill="auto"/>
          </w:tcPr>
          <w:p w14:paraId="73E63715" w14:textId="77777777" w:rsidR="005C3484" w:rsidRPr="005C3484" w:rsidRDefault="005C3484" w:rsidP="005C3484">
            <w:pPr>
              <w:suppressAutoHyphens w:val="0"/>
              <w:contextualSpacing/>
              <w:rPr>
                <w:sz w:val="22"/>
                <w:szCs w:val="22"/>
                <w:lang w:eastAsia="en-GB"/>
              </w:rPr>
            </w:pPr>
            <w:r w:rsidRPr="005C3484">
              <w:rPr>
                <w:sz w:val="22"/>
                <w:szCs w:val="22"/>
                <w:lang w:eastAsia="en-GB"/>
              </w:rPr>
              <w:t>£84.26</w:t>
            </w:r>
          </w:p>
        </w:tc>
        <w:tc>
          <w:tcPr>
            <w:tcW w:w="6379" w:type="dxa"/>
            <w:shd w:val="clear" w:color="auto" w:fill="auto"/>
          </w:tcPr>
          <w:p w14:paraId="61DC0A80" w14:textId="77777777" w:rsidR="005C3484" w:rsidRPr="005C3484" w:rsidRDefault="005C3484" w:rsidP="005C3484">
            <w:pPr>
              <w:suppressAutoHyphens w:val="0"/>
              <w:contextualSpacing/>
              <w:rPr>
                <w:sz w:val="22"/>
                <w:szCs w:val="22"/>
                <w:lang w:eastAsia="en-GB"/>
              </w:rPr>
            </w:pPr>
            <w:r w:rsidRPr="005C3484">
              <w:rPr>
                <w:sz w:val="22"/>
                <w:szCs w:val="22"/>
                <w:lang w:eastAsia="en-GB"/>
              </w:rPr>
              <w:t xml:space="preserve">Upgrade of website and email hosting package </w:t>
            </w:r>
            <w:r w:rsidRPr="005C3484">
              <w:rPr>
                <w:color w:val="0070C0"/>
                <w:sz w:val="22"/>
                <w:szCs w:val="22"/>
                <w:lang w:eastAsia="en-GB"/>
              </w:rPr>
              <w:t>LGA 1972 S.142</w:t>
            </w:r>
          </w:p>
        </w:tc>
      </w:tr>
      <w:tr w:rsidR="005C3484" w:rsidRPr="005C3484" w14:paraId="502D4BD1" w14:textId="77777777" w:rsidTr="005A6AFB">
        <w:trPr>
          <w:trHeight w:val="331"/>
        </w:trPr>
        <w:tc>
          <w:tcPr>
            <w:tcW w:w="879" w:type="dxa"/>
            <w:shd w:val="clear" w:color="auto" w:fill="auto"/>
          </w:tcPr>
          <w:p w14:paraId="79DE3190" w14:textId="77777777" w:rsidR="005C3484" w:rsidRPr="005C3484" w:rsidRDefault="005C3484" w:rsidP="005C3484">
            <w:pPr>
              <w:suppressAutoHyphens w:val="0"/>
              <w:contextualSpacing/>
              <w:rPr>
                <w:sz w:val="22"/>
                <w:szCs w:val="22"/>
                <w:lang w:eastAsia="en-GB"/>
              </w:rPr>
            </w:pPr>
            <w:r w:rsidRPr="005C3484">
              <w:rPr>
                <w:sz w:val="22"/>
                <w:szCs w:val="22"/>
                <w:lang w:eastAsia="en-GB"/>
              </w:rPr>
              <w:t>BACS</w:t>
            </w:r>
          </w:p>
        </w:tc>
        <w:tc>
          <w:tcPr>
            <w:tcW w:w="1418" w:type="dxa"/>
            <w:shd w:val="clear" w:color="auto" w:fill="auto"/>
          </w:tcPr>
          <w:p w14:paraId="5C20553A" w14:textId="77777777" w:rsidR="005C3484" w:rsidRPr="005C3484" w:rsidRDefault="005C3484" w:rsidP="005C3484">
            <w:pPr>
              <w:suppressAutoHyphens w:val="0"/>
              <w:contextualSpacing/>
              <w:rPr>
                <w:sz w:val="22"/>
                <w:szCs w:val="22"/>
                <w:lang w:eastAsia="en-GB"/>
              </w:rPr>
            </w:pPr>
            <w:r w:rsidRPr="005C3484">
              <w:rPr>
                <w:sz w:val="22"/>
                <w:szCs w:val="22"/>
                <w:lang w:eastAsia="en-GB"/>
              </w:rPr>
              <w:t>SLCC</w:t>
            </w:r>
          </w:p>
        </w:tc>
        <w:tc>
          <w:tcPr>
            <w:tcW w:w="1134" w:type="dxa"/>
            <w:shd w:val="clear" w:color="auto" w:fill="auto"/>
          </w:tcPr>
          <w:p w14:paraId="5F726BE8" w14:textId="77777777" w:rsidR="005C3484" w:rsidRPr="005C3484" w:rsidRDefault="005C3484" w:rsidP="005C3484">
            <w:pPr>
              <w:suppressAutoHyphens w:val="0"/>
              <w:contextualSpacing/>
              <w:rPr>
                <w:sz w:val="22"/>
                <w:szCs w:val="22"/>
                <w:lang w:eastAsia="en-GB"/>
              </w:rPr>
            </w:pPr>
            <w:r w:rsidRPr="005C3484">
              <w:rPr>
                <w:sz w:val="22"/>
                <w:szCs w:val="22"/>
                <w:lang w:eastAsia="en-GB"/>
              </w:rPr>
              <w:t>£177.00</w:t>
            </w:r>
          </w:p>
        </w:tc>
        <w:tc>
          <w:tcPr>
            <w:tcW w:w="6379" w:type="dxa"/>
            <w:shd w:val="clear" w:color="auto" w:fill="auto"/>
          </w:tcPr>
          <w:p w14:paraId="43A29B51" w14:textId="77777777" w:rsidR="005C3484" w:rsidRPr="005C3484" w:rsidRDefault="005C3484" w:rsidP="005C3484">
            <w:pPr>
              <w:suppressAutoHyphens w:val="0"/>
              <w:contextualSpacing/>
              <w:rPr>
                <w:sz w:val="22"/>
                <w:szCs w:val="22"/>
                <w:lang w:eastAsia="en-GB"/>
              </w:rPr>
            </w:pPr>
            <w:r w:rsidRPr="005C3484">
              <w:rPr>
                <w:sz w:val="22"/>
                <w:szCs w:val="22"/>
                <w:lang w:eastAsia="en-GB"/>
              </w:rPr>
              <w:t xml:space="preserve">SLCC membership renewal </w:t>
            </w:r>
            <w:r w:rsidRPr="005C3484">
              <w:rPr>
                <w:color w:val="0070C0"/>
                <w:sz w:val="22"/>
                <w:szCs w:val="22"/>
                <w:lang w:eastAsia="en-GB"/>
              </w:rPr>
              <w:t>LGA 1972 S.143</w:t>
            </w:r>
          </w:p>
        </w:tc>
      </w:tr>
      <w:tr w:rsidR="005C3484" w:rsidRPr="005C3484" w14:paraId="31665869" w14:textId="77777777" w:rsidTr="005A6AFB">
        <w:trPr>
          <w:trHeight w:val="331"/>
        </w:trPr>
        <w:tc>
          <w:tcPr>
            <w:tcW w:w="879" w:type="dxa"/>
            <w:shd w:val="clear" w:color="auto" w:fill="auto"/>
          </w:tcPr>
          <w:p w14:paraId="74C25F26" w14:textId="77777777" w:rsidR="005C3484" w:rsidRPr="005C3484" w:rsidRDefault="005C3484" w:rsidP="005C3484">
            <w:pPr>
              <w:suppressAutoHyphens w:val="0"/>
              <w:contextualSpacing/>
              <w:rPr>
                <w:sz w:val="22"/>
                <w:szCs w:val="22"/>
                <w:lang w:eastAsia="en-GB"/>
              </w:rPr>
            </w:pPr>
            <w:r w:rsidRPr="005C3484">
              <w:rPr>
                <w:sz w:val="22"/>
                <w:szCs w:val="22"/>
                <w:lang w:eastAsia="en-GB"/>
              </w:rPr>
              <w:t>DD</w:t>
            </w:r>
          </w:p>
        </w:tc>
        <w:tc>
          <w:tcPr>
            <w:tcW w:w="1418" w:type="dxa"/>
            <w:shd w:val="clear" w:color="auto" w:fill="auto"/>
          </w:tcPr>
          <w:p w14:paraId="5FC926EB" w14:textId="77777777" w:rsidR="005C3484" w:rsidRPr="005C3484" w:rsidRDefault="005C3484" w:rsidP="005C3484">
            <w:pPr>
              <w:suppressAutoHyphens w:val="0"/>
              <w:contextualSpacing/>
              <w:rPr>
                <w:sz w:val="22"/>
                <w:szCs w:val="22"/>
                <w:lang w:eastAsia="en-GB"/>
              </w:rPr>
            </w:pPr>
            <w:r w:rsidRPr="005C3484">
              <w:rPr>
                <w:sz w:val="22"/>
                <w:szCs w:val="22"/>
                <w:lang w:eastAsia="en-GB"/>
              </w:rPr>
              <w:t>Unity Trust</w:t>
            </w:r>
          </w:p>
        </w:tc>
        <w:tc>
          <w:tcPr>
            <w:tcW w:w="1134" w:type="dxa"/>
            <w:shd w:val="clear" w:color="auto" w:fill="auto"/>
          </w:tcPr>
          <w:p w14:paraId="42E6F7C9" w14:textId="77777777" w:rsidR="005C3484" w:rsidRPr="005C3484" w:rsidRDefault="005C3484" w:rsidP="005C3484">
            <w:pPr>
              <w:suppressAutoHyphens w:val="0"/>
              <w:contextualSpacing/>
              <w:rPr>
                <w:sz w:val="22"/>
                <w:szCs w:val="22"/>
                <w:lang w:eastAsia="en-GB"/>
              </w:rPr>
            </w:pPr>
            <w:r w:rsidRPr="005C3484">
              <w:rPr>
                <w:sz w:val="22"/>
                <w:szCs w:val="22"/>
                <w:lang w:eastAsia="en-GB"/>
              </w:rPr>
              <w:t>£18.00</w:t>
            </w:r>
          </w:p>
        </w:tc>
        <w:tc>
          <w:tcPr>
            <w:tcW w:w="6379" w:type="dxa"/>
            <w:shd w:val="clear" w:color="auto" w:fill="auto"/>
          </w:tcPr>
          <w:p w14:paraId="31BCC1DF" w14:textId="77777777" w:rsidR="005C3484" w:rsidRPr="005C3484" w:rsidRDefault="005C3484" w:rsidP="005C3484">
            <w:pPr>
              <w:suppressAutoHyphens w:val="0"/>
              <w:contextualSpacing/>
              <w:rPr>
                <w:sz w:val="22"/>
                <w:szCs w:val="22"/>
                <w:lang w:eastAsia="en-GB"/>
              </w:rPr>
            </w:pPr>
            <w:r w:rsidRPr="005C3484">
              <w:rPr>
                <w:sz w:val="22"/>
                <w:szCs w:val="22"/>
                <w:lang w:eastAsia="en-GB"/>
              </w:rPr>
              <w:t xml:space="preserve">Bank Charges </w:t>
            </w:r>
            <w:r w:rsidRPr="005C3484">
              <w:rPr>
                <w:color w:val="002060"/>
                <w:sz w:val="22"/>
                <w:szCs w:val="22"/>
                <w:bdr w:val="none" w:sz="0" w:space="0" w:color="auto" w:frame="1"/>
                <w:lang w:eastAsia="en-GB"/>
              </w:rPr>
              <w:t>LGA 1972 s111</w:t>
            </w:r>
          </w:p>
        </w:tc>
      </w:tr>
      <w:tr w:rsidR="005A6AFB" w:rsidRPr="005C3484" w14:paraId="77BCB59F" w14:textId="77777777" w:rsidTr="005A6AFB">
        <w:trPr>
          <w:trHeight w:val="331"/>
        </w:trPr>
        <w:tc>
          <w:tcPr>
            <w:tcW w:w="879" w:type="dxa"/>
            <w:shd w:val="clear" w:color="auto" w:fill="auto"/>
          </w:tcPr>
          <w:p w14:paraId="7B0A5898" w14:textId="0B54BA58" w:rsidR="005A6AFB" w:rsidRPr="005C3484" w:rsidRDefault="005A6AFB" w:rsidP="005C3484">
            <w:pPr>
              <w:suppressAutoHyphens w:val="0"/>
              <w:contextualSpacing/>
              <w:rPr>
                <w:sz w:val="22"/>
                <w:szCs w:val="22"/>
                <w:lang w:eastAsia="en-GB"/>
              </w:rPr>
            </w:pPr>
            <w:r>
              <w:rPr>
                <w:sz w:val="22"/>
                <w:szCs w:val="22"/>
                <w:lang w:eastAsia="en-GB"/>
              </w:rPr>
              <w:t>BACS</w:t>
            </w:r>
          </w:p>
        </w:tc>
        <w:tc>
          <w:tcPr>
            <w:tcW w:w="1418" w:type="dxa"/>
            <w:shd w:val="clear" w:color="auto" w:fill="auto"/>
          </w:tcPr>
          <w:p w14:paraId="56F5BAA0" w14:textId="19A5CF58" w:rsidR="005A6AFB" w:rsidRPr="005C3484" w:rsidRDefault="005A6AFB" w:rsidP="005C3484">
            <w:pPr>
              <w:suppressAutoHyphens w:val="0"/>
              <w:contextualSpacing/>
              <w:rPr>
                <w:sz w:val="22"/>
                <w:szCs w:val="22"/>
                <w:lang w:eastAsia="en-GB"/>
              </w:rPr>
            </w:pPr>
            <w:r>
              <w:rPr>
                <w:sz w:val="22"/>
                <w:szCs w:val="22"/>
                <w:lang w:eastAsia="en-GB"/>
              </w:rPr>
              <w:t>Arborfield PC</w:t>
            </w:r>
          </w:p>
        </w:tc>
        <w:tc>
          <w:tcPr>
            <w:tcW w:w="1134" w:type="dxa"/>
            <w:shd w:val="clear" w:color="auto" w:fill="auto"/>
          </w:tcPr>
          <w:p w14:paraId="2C056C42" w14:textId="7771A80A" w:rsidR="005A6AFB" w:rsidRPr="005C3484" w:rsidRDefault="005A6AFB" w:rsidP="005C3484">
            <w:pPr>
              <w:suppressAutoHyphens w:val="0"/>
              <w:contextualSpacing/>
              <w:rPr>
                <w:sz w:val="22"/>
                <w:szCs w:val="22"/>
                <w:lang w:eastAsia="en-GB"/>
              </w:rPr>
            </w:pPr>
            <w:r>
              <w:rPr>
                <w:sz w:val="22"/>
                <w:szCs w:val="22"/>
                <w:lang w:eastAsia="en-GB"/>
              </w:rPr>
              <w:t>£75.00</w:t>
            </w:r>
          </w:p>
        </w:tc>
        <w:tc>
          <w:tcPr>
            <w:tcW w:w="6379" w:type="dxa"/>
            <w:shd w:val="clear" w:color="auto" w:fill="auto"/>
          </w:tcPr>
          <w:p w14:paraId="6716FB89" w14:textId="16EBF092" w:rsidR="005A6AFB" w:rsidRPr="005C3484" w:rsidRDefault="005A6AFB" w:rsidP="005C3484">
            <w:pPr>
              <w:suppressAutoHyphens w:val="0"/>
              <w:contextualSpacing/>
              <w:rPr>
                <w:sz w:val="22"/>
                <w:szCs w:val="22"/>
                <w:lang w:eastAsia="en-GB"/>
              </w:rPr>
            </w:pPr>
            <w:r>
              <w:rPr>
                <w:sz w:val="22"/>
                <w:szCs w:val="22"/>
                <w:lang w:eastAsia="en-GB"/>
              </w:rPr>
              <w:t xml:space="preserve">50% of shared cost for Remembrance Day Parade. </w:t>
            </w:r>
            <w:r w:rsidRPr="005C3484">
              <w:rPr>
                <w:color w:val="002060"/>
                <w:sz w:val="22"/>
                <w:szCs w:val="22"/>
                <w:bdr w:val="none" w:sz="0" w:space="0" w:color="auto" w:frame="1"/>
                <w:lang w:eastAsia="en-GB"/>
              </w:rPr>
              <w:t>LGA 1972 s111</w:t>
            </w:r>
          </w:p>
        </w:tc>
      </w:tr>
    </w:tbl>
    <w:p w14:paraId="6BD79E22" w14:textId="77777777" w:rsidR="00C50FE8" w:rsidRPr="00C50FE8" w:rsidRDefault="00C50FE8" w:rsidP="00C50FE8">
      <w:pPr>
        <w:suppressAutoHyphens w:val="0"/>
        <w:ind w:left="709"/>
        <w:rPr>
          <w:bCs/>
          <w:sz w:val="22"/>
          <w:szCs w:val="22"/>
        </w:rPr>
      </w:pPr>
    </w:p>
    <w:bookmarkEnd w:id="3"/>
    <w:p w14:paraId="61FFABCE" w14:textId="07AAFC3A" w:rsidR="005C3484" w:rsidRPr="00E47F3D" w:rsidRDefault="005C3484" w:rsidP="00E47F3D">
      <w:pPr>
        <w:pStyle w:val="ListParagraph"/>
        <w:numPr>
          <w:ilvl w:val="0"/>
          <w:numId w:val="3"/>
        </w:numPr>
        <w:suppressAutoHyphens w:val="0"/>
        <w:contextualSpacing/>
        <w:rPr>
          <w:bCs/>
          <w:sz w:val="22"/>
          <w:szCs w:val="22"/>
          <w:lang w:eastAsia="en-GB"/>
        </w:rPr>
      </w:pPr>
      <w:r w:rsidRPr="00E47F3D">
        <w:rPr>
          <w:b/>
          <w:sz w:val="22"/>
          <w:szCs w:val="22"/>
          <w:lang w:eastAsia="en-GB"/>
        </w:rPr>
        <w:t>Report on Monies received</w:t>
      </w:r>
    </w:p>
    <w:p w14:paraId="286EDDD2" w14:textId="77777777" w:rsidR="005C3484" w:rsidRPr="005C3484" w:rsidRDefault="005C3484" w:rsidP="005C3484">
      <w:pPr>
        <w:suppressAutoHyphens w:val="0"/>
        <w:ind w:left="993"/>
        <w:contextualSpacing/>
        <w:rPr>
          <w:bCs/>
          <w:sz w:val="22"/>
          <w:szCs w:val="22"/>
          <w:lang w:eastAsia="en-GB"/>
        </w:rPr>
      </w:pPr>
      <w:r w:rsidRPr="005C3484">
        <w:rPr>
          <w:bCs/>
          <w:sz w:val="22"/>
          <w:szCs w:val="22"/>
          <w:lang w:eastAsia="en-GB"/>
        </w:rPr>
        <w:t>£55.00 – CAE Autos – Advert Payment</w:t>
      </w:r>
      <w:r w:rsidRPr="005C3484">
        <w:rPr>
          <w:bCs/>
          <w:sz w:val="22"/>
          <w:szCs w:val="22"/>
          <w:lang w:eastAsia="en-GB"/>
        </w:rPr>
        <w:tab/>
        <w:t>£155.40 – BVRA – Survey costs payment</w:t>
      </w:r>
    </w:p>
    <w:p w14:paraId="40408EEA" w14:textId="77777777" w:rsidR="005C3484" w:rsidRPr="005C3484" w:rsidRDefault="005C3484" w:rsidP="005C3484">
      <w:pPr>
        <w:suppressAutoHyphens w:val="0"/>
        <w:ind w:left="993"/>
        <w:contextualSpacing/>
        <w:rPr>
          <w:bCs/>
          <w:sz w:val="22"/>
          <w:szCs w:val="22"/>
          <w:lang w:eastAsia="en-GB"/>
        </w:rPr>
      </w:pPr>
      <w:r w:rsidRPr="005C3484">
        <w:rPr>
          <w:bCs/>
          <w:sz w:val="22"/>
          <w:szCs w:val="22"/>
          <w:lang w:eastAsia="en-GB"/>
        </w:rPr>
        <w:t>£120.00 – A1 – Advert Payment</w:t>
      </w:r>
    </w:p>
    <w:p w14:paraId="07B787BE" w14:textId="77777777" w:rsidR="005C3484" w:rsidRPr="005C3484" w:rsidRDefault="005C3484" w:rsidP="005C3484">
      <w:pPr>
        <w:suppressAutoHyphens w:val="0"/>
        <w:ind w:left="993"/>
        <w:contextualSpacing/>
        <w:rPr>
          <w:bCs/>
          <w:sz w:val="22"/>
          <w:szCs w:val="22"/>
          <w:lang w:eastAsia="en-GB"/>
        </w:rPr>
      </w:pPr>
    </w:p>
    <w:p w14:paraId="164A138C" w14:textId="7478C45D" w:rsidR="00C73CA9" w:rsidRPr="005A6AFB" w:rsidRDefault="005C3484" w:rsidP="00E47F3D">
      <w:pPr>
        <w:numPr>
          <w:ilvl w:val="0"/>
          <w:numId w:val="3"/>
        </w:numPr>
        <w:suppressAutoHyphens w:val="0"/>
        <w:contextualSpacing/>
        <w:rPr>
          <w:bCs/>
          <w:sz w:val="22"/>
          <w:szCs w:val="22"/>
          <w:lang w:eastAsia="en-GB"/>
        </w:rPr>
      </w:pPr>
      <w:r w:rsidRPr="00C73CA9">
        <w:rPr>
          <w:b/>
          <w:sz w:val="22"/>
          <w:szCs w:val="22"/>
          <w:lang w:eastAsia="en-GB"/>
        </w:rPr>
        <w:t>Grant Applications</w:t>
      </w:r>
      <w:r w:rsidRPr="00C73CA9">
        <w:rPr>
          <w:bCs/>
          <w:sz w:val="22"/>
          <w:szCs w:val="22"/>
          <w:lang w:eastAsia="en-GB"/>
        </w:rPr>
        <w:t xml:space="preserve"> – </w:t>
      </w:r>
      <w:r w:rsidRPr="00C73CA9">
        <w:rPr>
          <w:sz w:val="22"/>
          <w:szCs w:val="22"/>
          <w:lang w:eastAsia="en-GB"/>
        </w:rPr>
        <w:t xml:space="preserve">Council </w:t>
      </w:r>
      <w:r w:rsidR="00400487" w:rsidRPr="00C73CA9">
        <w:rPr>
          <w:sz w:val="22"/>
          <w:szCs w:val="22"/>
          <w:lang w:eastAsia="en-GB"/>
        </w:rPr>
        <w:t>d</w:t>
      </w:r>
      <w:r w:rsidRPr="00C73CA9">
        <w:rPr>
          <w:sz w:val="22"/>
          <w:szCs w:val="22"/>
          <w:lang w:eastAsia="en-GB"/>
        </w:rPr>
        <w:t>iscuss</w:t>
      </w:r>
      <w:r w:rsidR="00400487" w:rsidRPr="00C73CA9">
        <w:rPr>
          <w:sz w:val="22"/>
          <w:szCs w:val="22"/>
          <w:lang w:eastAsia="en-GB"/>
        </w:rPr>
        <w:t>ed the</w:t>
      </w:r>
      <w:r w:rsidRPr="00C73CA9">
        <w:rPr>
          <w:sz w:val="22"/>
          <w:szCs w:val="22"/>
          <w:lang w:eastAsia="en-GB"/>
        </w:rPr>
        <w:t xml:space="preserve"> grant applications received and amounts proposed by the finance committee for each application.</w:t>
      </w:r>
      <w:r w:rsidRPr="00C73CA9">
        <w:rPr>
          <w:b/>
          <w:bCs/>
          <w:sz w:val="22"/>
          <w:szCs w:val="22"/>
          <w:lang w:eastAsia="en-GB"/>
        </w:rPr>
        <w:t xml:space="preserve"> </w:t>
      </w:r>
    </w:p>
    <w:p w14:paraId="5F3DFA31" w14:textId="00799755" w:rsidR="005C3484" w:rsidRPr="00C73CA9" w:rsidRDefault="005C3484" w:rsidP="005A6AFB">
      <w:pPr>
        <w:suppressAutoHyphens w:val="0"/>
        <w:contextualSpacing/>
        <w:rPr>
          <w:bCs/>
          <w:sz w:val="22"/>
          <w:szCs w:val="22"/>
          <w:lang w:eastAsia="en-GB"/>
        </w:rPr>
      </w:pPr>
    </w:p>
    <w:tbl>
      <w:tblPr>
        <w:tblW w:w="9781" w:type="dxa"/>
        <w:tblInd w:w="279" w:type="dxa"/>
        <w:tblLook w:val="04A0" w:firstRow="1" w:lastRow="0" w:firstColumn="1" w:lastColumn="0" w:noHBand="0" w:noVBand="1"/>
      </w:tblPr>
      <w:tblGrid>
        <w:gridCol w:w="1672"/>
        <w:gridCol w:w="2977"/>
        <w:gridCol w:w="3005"/>
        <w:gridCol w:w="2127"/>
      </w:tblGrid>
      <w:tr w:rsidR="005A6AFB" w:rsidRPr="005C3484" w14:paraId="71005A2A" w14:textId="77777777" w:rsidTr="005A6AFB">
        <w:trPr>
          <w:trHeight w:val="502"/>
        </w:trPr>
        <w:tc>
          <w:tcPr>
            <w:tcW w:w="167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7B41A7E" w14:textId="77777777" w:rsidR="005A6AFB" w:rsidRPr="005C3484" w:rsidRDefault="005A6AFB" w:rsidP="005C3484">
            <w:pPr>
              <w:tabs>
                <w:tab w:val="left" w:pos="615"/>
              </w:tabs>
              <w:suppressAutoHyphens w:val="0"/>
              <w:contextualSpacing/>
              <w:jc w:val="center"/>
              <w:rPr>
                <w:b/>
                <w:bCs/>
                <w:sz w:val="22"/>
                <w:szCs w:val="22"/>
                <w:lang w:eastAsia="en-GB"/>
              </w:rPr>
            </w:pPr>
            <w:r w:rsidRPr="005C3484">
              <w:rPr>
                <w:b/>
                <w:bCs/>
                <w:sz w:val="22"/>
                <w:szCs w:val="22"/>
                <w:lang w:eastAsia="en-GB"/>
              </w:rPr>
              <w:t>Payee</w:t>
            </w:r>
          </w:p>
        </w:tc>
        <w:tc>
          <w:tcPr>
            <w:tcW w:w="2977" w:type="dxa"/>
            <w:tcBorders>
              <w:top w:val="single" w:sz="4" w:space="0" w:color="auto"/>
              <w:left w:val="nil"/>
              <w:bottom w:val="single" w:sz="4" w:space="0" w:color="auto"/>
              <w:right w:val="single" w:sz="4" w:space="0" w:color="auto"/>
            </w:tcBorders>
            <w:shd w:val="clear" w:color="000000" w:fill="D9E1F2"/>
            <w:vAlign w:val="center"/>
            <w:hideMark/>
          </w:tcPr>
          <w:p w14:paraId="761BA54A" w14:textId="77777777" w:rsidR="005A6AFB" w:rsidRPr="005C3484" w:rsidRDefault="005A6AFB" w:rsidP="005C3484">
            <w:pPr>
              <w:tabs>
                <w:tab w:val="left" w:pos="615"/>
              </w:tabs>
              <w:suppressAutoHyphens w:val="0"/>
              <w:contextualSpacing/>
              <w:jc w:val="center"/>
              <w:rPr>
                <w:b/>
                <w:bCs/>
                <w:sz w:val="22"/>
                <w:szCs w:val="22"/>
                <w:lang w:eastAsia="en-GB"/>
              </w:rPr>
            </w:pPr>
            <w:r w:rsidRPr="005C3484">
              <w:rPr>
                <w:b/>
                <w:bCs/>
                <w:sz w:val="22"/>
                <w:szCs w:val="22"/>
                <w:lang w:eastAsia="en-GB"/>
              </w:rPr>
              <w:t>For:</w:t>
            </w:r>
          </w:p>
        </w:tc>
        <w:tc>
          <w:tcPr>
            <w:tcW w:w="3005" w:type="dxa"/>
            <w:tcBorders>
              <w:top w:val="single" w:sz="4" w:space="0" w:color="auto"/>
              <w:left w:val="nil"/>
              <w:bottom w:val="single" w:sz="4" w:space="0" w:color="auto"/>
              <w:right w:val="single" w:sz="4" w:space="0" w:color="auto"/>
            </w:tcBorders>
            <w:shd w:val="clear" w:color="000000" w:fill="D9E1F2"/>
            <w:vAlign w:val="center"/>
            <w:hideMark/>
          </w:tcPr>
          <w:p w14:paraId="1DA0FBA6" w14:textId="77777777" w:rsidR="005A6AFB" w:rsidRPr="005C3484" w:rsidRDefault="005A6AFB" w:rsidP="005C3484">
            <w:pPr>
              <w:suppressAutoHyphens w:val="0"/>
              <w:contextualSpacing/>
              <w:jc w:val="center"/>
              <w:rPr>
                <w:b/>
                <w:bCs/>
                <w:sz w:val="22"/>
                <w:szCs w:val="22"/>
                <w:lang w:eastAsia="en-GB"/>
              </w:rPr>
            </w:pPr>
            <w:r w:rsidRPr="005C3484">
              <w:rPr>
                <w:b/>
                <w:bCs/>
                <w:sz w:val="22"/>
                <w:szCs w:val="22"/>
                <w:lang w:eastAsia="en-GB"/>
              </w:rPr>
              <w:t>Legal power that the grant comes under</w:t>
            </w:r>
          </w:p>
        </w:tc>
        <w:tc>
          <w:tcPr>
            <w:tcW w:w="2127" w:type="dxa"/>
            <w:tcBorders>
              <w:top w:val="single" w:sz="4" w:space="0" w:color="auto"/>
              <w:left w:val="nil"/>
              <w:bottom w:val="single" w:sz="4" w:space="0" w:color="auto"/>
              <w:right w:val="single" w:sz="4" w:space="0" w:color="auto"/>
            </w:tcBorders>
            <w:shd w:val="clear" w:color="000000" w:fill="D9E1F2"/>
            <w:vAlign w:val="center"/>
            <w:hideMark/>
          </w:tcPr>
          <w:p w14:paraId="43E2DB35" w14:textId="77777777" w:rsidR="005A6AFB" w:rsidRPr="005C3484" w:rsidRDefault="005A6AFB" w:rsidP="005C3484">
            <w:pPr>
              <w:tabs>
                <w:tab w:val="left" w:pos="1802"/>
              </w:tabs>
              <w:suppressAutoHyphens w:val="0"/>
              <w:contextualSpacing/>
              <w:jc w:val="center"/>
              <w:rPr>
                <w:b/>
                <w:bCs/>
                <w:sz w:val="22"/>
                <w:szCs w:val="22"/>
                <w:lang w:eastAsia="en-GB"/>
              </w:rPr>
            </w:pPr>
            <w:r w:rsidRPr="005C3484">
              <w:rPr>
                <w:b/>
                <w:bCs/>
                <w:sz w:val="22"/>
                <w:szCs w:val="22"/>
                <w:lang w:eastAsia="en-GB"/>
              </w:rPr>
              <w:t>Finance Committee Proposal to Council</w:t>
            </w:r>
          </w:p>
        </w:tc>
      </w:tr>
      <w:tr w:rsidR="005A6AFB" w:rsidRPr="005C3484" w14:paraId="4AC9BFE5" w14:textId="77777777" w:rsidTr="005A6AFB">
        <w:trPr>
          <w:trHeight w:val="401"/>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FFC43" w14:textId="77777777" w:rsidR="005A6AFB" w:rsidRPr="005C3484" w:rsidRDefault="005A6AFB" w:rsidP="005C3484">
            <w:pPr>
              <w:tabs>
                <w:tab w:val="left" w:pos="615"/>
              </w:tabs>
              <w:suppressAutoHyphens w:val="0"/>
              <w:ind w:left="142"/>
              <w:contextualSpacing/>
              <w:rPr>
                <w:bCs/>
                <w:sz w:val="22"/>
                <w:szCs w:val="22"/>
                <w:lang w:eastAsia="en-GB"/>
              </w:rPr>
            </w:pPr>
            <w:r w:rsidRPr="005C3484">
              <w:rPr>
                <w:bCs/>
                <w:sz w:val="22"/>
                <w:szCs w:val="22"/>
                <w:lang w:eastAsia="en-GB"/>
              </w:rPr>
              <w:t xml:space="preserve">Link Visiting Scheme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6A8EE25" w14:textId="77777777" w:rsidR="005A6AFB" w:rsidRPr="005C3484" w:rsidRDefault="005A6AFB" w:rsidP="005C3484">
            <w:pPr>
              <w:tabs>
                <w:tab w:val="left" w:pos="1147"/>
              </w:tabs>
              <w:suppressAutoHyphens w:val="0"/>
              <w:ind w:left="13"/>
              <w:contextualSpacing/>
              <w:rPr>
                <w:bCs/>
                <w:sz w:val="22"/>
                <w:szCs w:val="22"/>
                <w:lang w:eastAsia="en-GB"/>
              </w:rPr>
            </w:pPr>
            <w:r w:rsidRPr="005C3484">
              <w:rPr>
                <w:bCs/>
                <w:sz w:val="22"/>
                <w:szCs w:val="22"/>
                <w:lang w:eastAsia="en-GB"/>
              </w:rPr>
              <w:t>To help to continue to be able to provide services</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09C4C5B4" w14:textId="77777777" w:rsidR="005A6AFB" w:rsidRPr="005C3484" w:rsidRDefault="005A6AFB" w:rsidP="005C3484">
            <w:pPr>
              <w:tabs>
                <w:tab w:val="left" w:pos="1666"/>
              </w:tabs>
              <w:suppressAutoHyphens w:val="0"/>
              <w:contextualSpacing/>
              <w:rPr>
                <w:bCs/>
                <w:sz w:val="22"/>
                <w:szCs w:val="22"/>
                <w:lang w:eastAsia="en-GB"/>
              </w:rPr>
            </w:pPr>
            <w:r w:rsidRPr="005C3484">
              <w:rPr>
                <w:bCs/>
                <w:sz w:val="22"/>
                <w:szCs w:val="22"/>
                <w:lang w:eastAsia="en-GB"/>
              </w:rPr>
              <w:t>Local Government Act 1972 s.137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CE15013" w14:textId="77777777" w:rsidR="005A6AFB" w:rsidRPr="005C3484" w:rsidRDefault="005A6AFB" w:rsidP="005C3484">
            <w:pPr>
              <w:tabs>
                <w:tab w:val="left" w:pos="615"/>
              </w:tabs>
              <w:suppressAutoHyphens w:val="0"/>
              <w:contextualSpacing/>
              <w:rPr>
                <w:bCs/>
                <w:sz w:val="22"/>
                <w:szCs w:val="22"/>
                <w:lang w:eastAsia="en-GB"/>
              </w:rPr>
            </w:pPr>
            <w:r w:rsidRPr="005C3484">
              <w:rPr>
                <w:bCs/>
                <w:sz w:val="22"/>
                <w:szCs w:val="22"/>
                <w:lang w:eastAsia="en-GB"/>
              </w:rPr>
              <w:t>£1000.00</w:t>
            </w:r>
          </w:p>
        </w:tc>
      </w:tr>
      <w:tr w:rsidR="005A6AFB" w:rsidRPr="005C3484" w14:paraId="3762E6EF" w14:textId="77777777" w:rsidTr="005A6AFB">
        <w:trPr>
          <w:trHeight w:val="426"/>
        </w:trPr>
        <w:tc>
          <w:tcPr>
            <w:tcW w:w="1672" w:type="dxa"/>
            <w:tcBorders>
              <w:top w:val="nil"/>
              <w:left w:val="single" w:sz="4" w:space="0" w:color="auto"/>
              <w:bottom w:val="single" w:sz="4" w:space="0" w:color="auto"/>
              <w:right w:val="single" w:sz="4" w:space="0" w:color="auto"/>
            </w:tcBorders>
            <w:shd w:val="clear" w:color="auto" w:fill="auto"/>
            <w:vAlign w:val="center"/>
            <w:hideMark/>
          </w:tcPr>
          <w:p w14:paraId="38D3899C" w14:textId="77777777" w:rsidR="005A6AFB" w:rsidRPr="005C3484" w:rsidRDefault="005A6AFB" w:rsidP="005C3484">
            <w:pPr>
              <w:tabs>
                <w:tab w:val="left" w:pos="615"/>
              </w:tabs>
              <w:suppressAutoHyphens w:val="0"/>
              <w:contextualSpacing/>
              <w:rPr>
                <w:bCs/>
                <w:sz w:val="22"/>
                <w:szCs w:val="22"/>
                <w:lang w:eastAsia="en-GB"/>
              </w:rPr>
            </w:pPr>
            <w:r w:rsidRPr="005C3484">
              <w:rPr>
                <w:bCs/>
                <w:sz w:val="22"/>
                <w:szCs w:val="22"/>
                <w:lang w:eastAsia="en-GB"/>
              </w:rPr>
              <w:t xml:space="preserve">CRUSE Bereavement Care </w:t>
            </w:r>
          </w:p>
        </w:tc>
        <w:tc>
          <w:tcPr>
            <w:tcW w:w="2977" w:type="dxa"/>
            <w:tcBorders>
              <w:top w:val="nil"/>
              <w:left w:val="nil"/>
              <w:bottom w:val="single" w:sz="4" w:space="0" w:color="auto"/>
              <w:right w:val="single" w:sz="4" w:space="0" w:color="auto"/>
            </w:tcBorders>
            <w:shd w:val="clear" w:color="auto" w:fill="auto"/>
            <w:vAlign w:val="center"/>
            <w:hideMark/>
          </w:tcPr>
          <w:p w14:paraId="5988919B" w14:textId="77777777" w:rsidR="005A6AFB" w:rsidRPr="005C3484" w:rsidRDefault="005A6AFB" w:rsidP="005C3484">
            <w:pPr>
              <w:tabs>
                <w:tab w:val="left" w:pos="1147"/>
              </w:tabs>
              <w:suppressAutoHyphens w:val="0"/>
              <w:ind w:left="13"/>
              <w:contextualSpacing/>
              <w:rPr>
                <w:bCs/>
                <w:sz w:val="22"/>
                <w:szCs w:val="22"/>
                <w:lang w:eastAsia="en-GB"/>
              </w:rPr>
            </w:pPr>
            <w:r w:rsidRPr="005C3484">
              <w:rPr>
                <w:bCs/>
                <w:sz w:val="22"/>
                <w:szCs w:val="22"/>
                <w:lang w:eastAsia="en-GB"/>
              </w:rPr>
              <w:t>To help to continue to be able to provide services</w:t>
            </w:r>
          </w:p>
        </w:tc>
        <w:tc>
          <w:tcPr>
            <w:tcW w:w="3005" w:type="dxa"/>
            <w:tcBorders>
              <w:top w:val="nil"/>
              <w:left w:val="nil"/>
              <w:bottom w:val="single" w:sz="4" w:space="0" w:color="auto"/>
              <w:right w:val="single" w:sz="4" w:space="0" w:color="auto"/>
            </w:tcBorders>
            <w:shd w:val="clear" w:color="auto" w:fill="auto"/>
            <w:vAlign w:val="center"/>
            <w:hideMark/>
          </w:tcPr>
          <w:p w14:paraId="6746C5CB" w14:textId="77777777" w:rsidR="005A6AFB" w:rsidRPr="005C3484" w:rsidRDefault="005A6AFB" w:rsidP="005C3484">
            <w:pPr>
              <w:tabs>
                <w:tab w:val="left" w:pos="1666"/>
              </w:tabs>
              <w:suppressAutoHyphens w:val="0"/>
              <w:contextualSpacing/>
              <w:rPr>
                <w:bCs/>
                <w:sz w:val="22"/>
                <w:szCs w:val="22"/>
                <w:lang w:eastAsia="en-GB"/>
              </w:rPr>
            </w:pPr>
            <w:r w:rsidRPr="005C3484">
              <w:rPr>
                <w:bCs/>
                <w:sz w:val="22"/>
                <w:szCs w:val="22"/>
                <w:lang w:eastAsia="en-GB"/>
              </w:rPr>
              <w:t>Local Government Act 1972 s.137</w:t>
            </w:r>
          </w:p>
        </w:tc>
        <w:tc>
          <w:tcPr>
            <w:tcW w:w="2127" w:type="dxa"/>
            <w:tcBorders>
              <w:top w:val="nil"/>
              <w:left w:val="nil"/>
              <w:bottom w:val="single" w:sz="4" w:space="0" w:color="auto"/>
              <w:right w:val="single" w:sz="4" w:space="0" w:color="auto"/>
            </w:tcBorders>
            <w:shd w:val="clear" w:color="auto" w:fill="auto"/>
            <w:vAlign w:val="center"/>
            <w:hideMark/>
          </w:tcPr>
          <w:p w14:paraId="211ED876" w14:textId="77777777" w:rsidR="005A6AFB" w:rsidRPr="005C3484" w:rsidRDefault="005A6AFB" w:rsidP="005C3484">
            <w:pPr>
              <w:tabs>
                <w:tab w:val="left" w:pos="615"/>
              </w:tabs>
              <w:suppressAutoHyphens w:val="0"/>
              <w:contextualSpacing/>
              <w:rPr>
                <w:bCs/>
                <w:sz w:val="22"/>
                <w:szCs w:val="22"/>
                <w:lang w:eastAsia="en-GB"/>
              </w:rPr>
            </w:pPr>
            <w:r w:rsidRPr="005C3484">
              <w:rPr>
                <w:bCs/>
                <w:sz w:val="22"/>
                <w:szCs w:val="22"/>
                <w:lang w:eastAsia="en-GB"/>
              </w:rPr>
              <w:t>£750.00</w:t>
            </w:r>
          </w:p>
        </w:tc>
      </w:tr>
    </w:tbl>
    <w:p w14:paraId="652B347B" w14:textId="77777777" w:rsidR="00C73CA9" w:rsidRDefault="00C73CA9" w:rsidP="00C73CA9">
      <w:pPr>
        <w:suppressAutoHyphens w:val="0"/>
        <w:ind w:firstLine="426"/>
        <w:contextualSpacing/>
        <w:rPr>
          <w:bCs/>
          <w:sz w:val="22"/>
          <w:szCs w:val="22"/>
          <w:lang w:eastAsia="en-GB"/>
        </w:rPr>
      </w:pPr>
    </w:p>
    <w:p w14:paraId="68421DE9" w14:textId="45894B65" w:rsidR="005C3484" w:rsidRDefault="00C73CA9" w:rsidP="00C73CA9">
      <w:pPr>
        <w:suppressAutoHyphens w:val="0"/>
        <w:ind w:firstLine="426"/>
        <w:contextualSpacing/>
        <w:rPr>
          <w:bCs/>
          <w:sz w:val="22"/>
          <w:szCs w:val="22"/>
          <w:lang w:eastAsia="en-GB"/>
        </w:rPr>
      </w:pPr>
      <w:r>
        <w:rPr>
          <w:bCs/>
          <w:sz w:val="22"/>
          <w:szCs w:val="22"/>
          <w:lang w:eastAsia="en-GB"/>
        </w:rPr>
        <w:t>Council</w:t>
      </w:r>
      <w:r w:rsidRPr="00C73CA9">
        <w:rPr>
          <w:bCs/>
          <w:sz w:val="22"/>
          <w:szCs w:val="22"/>
          <w:lang w:eastAsia="en-GB"/>
        </w:rPr>
        <w:t xml:space="preserve"> agreed to the grants that were recommended by the Finance Committee.</w:t>
      </w:r>
    </w:p>
    <w:p w14:paraId="6756CE9D" w14:textId="77777777" w:rsidR="00C73CA9" w:rsidRPr="005C3484" w:rsidRDefault="00C73CA9" w:rsidP="00C73CA9">
      <w:pPr>
        <w:suppressAutoHyphens w:val="0"/>
        <w:ind w:firstLine="426"/>
        <w:contextualSpacing/>
        <w:rPr>
          <w:bCs/>
          <w:sz w:val="22"/>
          <w:szCs w:val="22"/>
          <w:lang w:eastAsia="en-GB"/>
        </w:rPr>
      </w:pPr>
    </w:p>
    <w:p w14:paraId="4B827199" w14:textId="03B3DB0B" w:rsidR="005C3484" w:rsidRPr="005C3484" w:rsidRDefault="005C3484" w:rsidP="00E47F3D">
      <w:pPr>
        <w:numPr>
          <w:ilvl w:val="0"/>
          <w:numId w:val="3"/>
        </w:numPr>
        <w:suppressAutoHyphens w:val="0"/>
        <w:contextualSpacing/>
        <w:rPr>
          <w:bCs/>
          <w:sz w:val="22"/>
          <w:szCs w:val="22"/>
          <w:lang w:eastAsia="en-GB"/>
        </w:rPr>
      </w:pPr>
      <w:r w:rsidRPr="005C3484">
        <w:rPr>
          <w:b/>
          <w:sz w:val="22"/>
          <w:szCs w:val="22"/>
          <w:lang w:eastAsia="en-GB"/>
        </w:rPr>
        <w:t xml:space="preserve">Dropbox Upgrade </w:t>
      </w:r>
      <w:r w:rsidRPr="005C3484">
        <w:rPr>
          <w:bCs/>
          <w:sz w:val="22"/>
          <w:szCs w:val="22"/>
          <w:lang w:eastAsia="en-GB"/>
        </w:rPr>
        <w:t>– Council agree</w:t>
      </w:r>
      <w:r w:rsidR="00C73CA9">
        <w:rPr>
          <w:bCs/>
          <w:sz w:val="22"/>
          <w:szCs w:val="22"/>
          <w:lang w:eastAsia="en-GB"/>
        </w:rPr>
        <w:t>d</w:t>
      </w:r>
      <w:r w:rsidRPr="005C3484">
        <w:rPr>
          <w:bCs/>
          <w:sz w:val="22"/>
          <w:szCs w:val="22"/>
          <w:lang w:eastAsia="en-GB"/>
        </w:rPr>
        <w:t xml:space="preserve"> to an upgrade of the Dropbox Subscription to a family subscription (up to 6 users) to allow shared use for Speed Watch Councillors to be able to upload and share Speed Watch documents.  The cost of the shared use upgrade is £55.43 for the remainder of the current subscription, and is £167.88 +VAT per year after. </w:t>
      </w:r>
    </w:p>
    <w:p w14:paraId="664CE162" w14:textId="18B002C8" w:rsidR="005C3484" w:rsidRDefault="005C3484" w:rsidP="005C3484">
      <w:pPr>
        <w:suppressAutoHyphens w:val="0"/>
        <w:ind w:left="993"/>
        <w:contextualSpacing/>
        <w:rPr>
          <w:b/>
          <w:sz w:val="22"/>
          <w:szCs w:val="22"/>
          <w:lang w:eastAsia="en-GB"/>
        </w:rPr>
      </w:pPr>
    </w:p>
    <w:p w14:paraId="33676888" w14:textId="66FADEF3" w:rsidR="005A6AFB" w:rsidRDefault="005A6AFB" w:rsidP="00E47F3D">
      <w:pPr>
        <w:suppressAutoHyphens w:val="0"/>
        <w:contextualSpacing/>
        <w:rPr>
          <w:b/>
          <w:sz w:val="22"/>
          <w:szCs w:val="22"/>
          <w:lang w:eastAsia="en-GB"/>
        </w:rPr>
      </w:pPr>
    </w:p>
    <w:p w14:paraId="7F466E8F" w14:textId="1FA3D4E1" w:rsidR="00E47F3D" w:rsidRPr="002E6004" w:rsidRDefault="00E47F3D" w:rsidP="00E47F3D">
      <w:pPr>
        <w:spacing w:line="276" w:lineRule="auto"/>
        <w:rPr>
          <w:sz w:val="22"/>
          <w:szCs w:val="22"/>
        </w:rPr>
      </w:pPr>
      <w:r w:rsidRPr="00A07959">
        <w:rPr>
          <w:sz w:val="22"/>
          <w:szCs w:val="22"/>
        </w:rPr>
        <w:lastRenderedPageBreak/>
        <w:t>Page 22/</w:t>
      </w:r>
      <w:r>
        <w:rPr>
          <w:sz w:val="22"/>
          <w:szCs w:val="22"/>
        </w:rPr>
        <w:t>0</w:t>
      </w:r>
      <w:r>
        <w:rPr>
          <w:sz w:val="22"/>
          <w:szCs w:val="22"/>
        </w:rPr>
        <w:t>82</w:t>
      </w:r>
    </w:p>
    <w:p w14:paraId="4147EC70" w14:textId="77777777" w:rsidR="00E47F3D" w:rsidRPr="005C3484" w:rsidRDefault="00E47F3D" w:rsidP="00E47F3D">
      <w:pPr>
        <w:suppressAutoHyphens w:val="0"/>
        <w:contextualSpacing/>
        <w:rPr>
          <w:b/>
          <w:sz w:val="22"/>
          <w:szCs w:val="22"/>
          <w:lang w:eastAsia="en-GB"/>
        </w:rPr>
      </w:pPr>
    </w:p>
    <w:p w14:paraId="2E6F4E89" w14:textId="77777777" w:rsidR="005C3484" w:rsidRPr="005C3484" w:rsidRDefault="005C3484" w:rsidP="00E47F3D">
      <w:pPr>
        <w:numPr>
          <w:ilvl w:val="0"/>
          <w:numId w:val="3"/>
        </w:numPr>
        <w:suppressAutoHyphens w:val="0"/>
        <w:spacing w:after="240"/>
        <w:contextualSpacing/>
        <w:rPr>
          <w:bCs/>
          <w:sz w:val="22"/>
          <w:szCs w:val="22"/>
          <w:lang w:eastAsia="en-GB"/>
        </w:rPr>
      </w:pPr>
      <w:r w:rsidRPr="005C3484">
        <w:rPr>
          <w:b/>
          <w:sz w:val="22"/>
          <w:szCs w:val="22"/>
          <w:lang w:eastAsia="en-GB"/>
        </w:rPr>
        <w:t xml:space="preserve">CIL Expenditure </w:t>
      </w:r>
    </w:p>
    <w:p w14:paraId="7F24A0C0" w14:textId="77777777" w:rsidR="005C3484" w:rsidRPr="005C3484" w:rsidRDefault="005C3484" w:rsidP="005C3484">
      <w:pPr>
        <w:suppressAutoHyphens w:val="0"/>
        <w:ind w:left="720"/>
        <w:contextualSpacing/>
        <w:rPr>
          <w:b/>
          <w:sz w:val="22"/>
          <w:szCs w:val="22"/>
          <w:lang w:eastAsia="en-GB"/>
        </w:rPr>
      </w:pPr>
    </w:p>
    <w:p w14:paraId="3B37F4CA" w14:textId="3E29A682" w:rsidR="005C3484" w:rsidRPr="005A6AFB" w:rsidRDefault="005C3484" w:rsidP="005C3484">
      <w:pPr>
        <w:suppressAutoHyphens w:val="0"/>
        <w:spacing w:after="240"/>
        <w:ind w:left="426"/>
        <w:contextualSpacing/>
        <w:rPr>
          <w:bCs/>
          <w:sz w:val="22"/>
          <w:szCs w:val="22"/>
          <w:lang w:eastAsia="en-GB"/>
        </w:rPr>
      </w:pPr>
      <w:r w:rsidRPr="005A6AFB">
        <w:rPr>
          <w:b/>
          <w:sz w:val="22"/>
          <w:szCs w:val="22"/>
          <w:lang w:eastAsia="en-GB"/>
        </w:rPr>
        <w:t>California Country Park – WBC funding bid request</w:t>
      </w:r>
      <w:r w:rsidRPr="005A6AFB">
        <w:rPr>
          <w:bCs/>
          <w:sz w:val="22"/>
          <w:szCs w:val="22"/>
          <w:lang w:eastAsia="en-GB"/>
        </w:rPr>
        <w:t xml:space="preserve"> – Council consider</w:t>
      </w:r>
      <w:r w:rsidR="005A6AFB" w:rsidRPr="005A6AFB">
        <w:rPr>
          <w:bCs/>
          <w:sz w:val="22"/>
          <w:szCs w:val="22"/>
          <w:lang w:eastAsia="en-GB"/>
        </w:rPr>
        <w:t>ed</w:t>
      </w:r>
      <w:r w:rsidRPr="005A6AFB">
        <w:rPr>
          <w:bCs/>
          <w:sz w:val="22"/>
          <w:szCs w:val="22"/>
          <w:lang w:eastAsia="en-GB"/>
        </w:rPr>
        <w:t xml:space="preserve"> funding improvement to California Country Park using CIL funds.  Contribution requested by WBC is for £25,000.</w:t>
      </w:r>
    </w:p>
    <w:p w14:paraId="5EE5A9CF" w14:textId="48F026CD" w:rsidR="005A6AFB" w:rsidRDefault="005A6AFB" w:rsidP="005C3484">
      <w:pPr>
        <w:suppressAutoHyphens w:val="0"/>
        <w:spacing w:after="240"/>
        <w:ind w:left="426"/>
        <w:contextualSpacing/>
        <w:rPr>
          <w:b/>
          <w:sz w:val="22"/>
          <w:szCs w:val="22"/>
          <w:lang w:eastAsia="en-GB"/>
        </w:rPr>
      </w:pPr>
      <w:r w:rsidRPr="005A6AFB">
        <w:rPr>
          <w:b/>
          <w:sz w:val="22"/>
          <w:szCs w:val="22"/>
          <w:lang w:eastAsia="en-GB"/>
        </w:rPr>
        <w:t>Council agreed to fund their share as proposed by WBC</w:t>
      </w:r>
    </w:p>
    <w:p w14:paraId="400D6628" w14:textId="5D14E4A5" w:rsidR="005A6AFB" w:rsidRDefault="005A6AFB" w:rsidP="005C3484">
      <w:pPr>
        <w:suppressAutoHyphens w:val="0"/>
        <w:spacing w:after="240"/>
        <w:ind w:left="426"/>
        <w:contextualSpacing/>
        <w:rPr>
          <w:b/>
          <w:sz w:val="22"/>
          <w:szCs w:val="22"/>
          <w:lang w:eastAsia="en-GB"/>
        </w:rPr>
      </w:pPr>
    </w:p>
    <w:p w14:paraId="05947F29" w14:textId="213CE729" w:rsidR="005A6AFB" w:rsidRPr="005A6AFB" w:rsidRDefault="005A6AFB" w:rsidP="005C3484">
      <w:pPr>
        <w:suppressAutoHyphens w:val="0"/>
        <w:spacing w:after="240"/>
        <w:ind w:left="426"/>
        <w:contextualSpacing/>
        <w:rPr>
          <w:bCs/>
          <w:sz w:val="22"/>
          <w:szCs w:val="22"/>
          <w:lang w:eastAsia="en-GB"/>
        </w:rPr>
      </w:pPr>
      <w:r>
        <w:rPr>
          <w:bCs/>
          <w:sz w:val="22"/>
          <w:szCs w:val="22"/>
          <w:lang w:eastAsia="en-GB"/>
        </w:rPr>
        <w:t>9.40pm – Vote to continue – All agreed</w:t>
      </w:r>
    </w:p>
    <w:p w14:paraId="6CB6B9C7" w14:textId="77777777" w:rsidR="005C3484" w:rsidRPr="00C73CA9" w:rsidRDefault="005C3484" w:rsidP="005C3484">
      <w:pPr>
        <w:suppressAutoHyphens w:val="0"/>
        <w:spacing w:after="240"/>
        <w:ind w:left="993"/>
        <w:contextualSpacing/>
        <w:rPr>
          <w:b/>
          <w:sz w:val="22"/>
          <w:szCs w:val="22"/>
          <w:highlight w:val="yellow"/>
          <w:lang w:eastAsia="en-GB"/>
        </w:rPr>
      </w:pPr>
    </w:p>
    <w:p w14:paraId="60B3AA2B" w14:textId="71B25440" w:rsidR="005A6AFB" w:rsidRDefault="005C3484" w:rsidP="005C3484">
      <w:pPr>
        <w:suppressAutoHyphens w:val="0"/>
        <w:spacing w:after="240"/>
        <w:ind w:left="426"/>
        <w:contextualSpacing/>
        <w:rPr>
          <w:bCs/>
          <w:sz w:val="22"/>
          <w:szCs w:val="22"/>
          <w:lang w:eastAsia="en-GB"/>
        </w:rPr>
      </w:pPr>
      <w:r w:rsidRPr="005A6AFB">
        <w:rPr>
          <w:b/>
          <w:sz w:val="22"/>
          <w:szCs w:val="22"/>
          <w:lang w:eastAsia="en-GB"/>
        </w:rPr>
        <w:t>Footpath BA10(a) upgrade –</w:t>
      </w:r>
      <w:r w:rsidRPr="005A6AFB">
        <w:rPr>
          <w:bCs/>
          <w:sz w:val="22"/>
          <w:szCs w:val="22"/>
          <w:lang w:eastAsia="en-GB"/>
        </w:rPr>
        <w:t xml:space="preserve"> Council consider</w:t>
      </w:r>
      <w:r w:rsidR="005A6AFB" w:rsidRPr="005A6AFB">
        <w:rPr>
          <w:bCs/>
          <w:sz w:val="22"/>
          <w:szCs w:val="22"/>
          <w:lang w:eastAsia="en-GB"/>
        </w:rPr>
        <w:t>ed</w:t>
      </w:r>
      <w:r w:rsidRPr="005A6AFB">
        <w:rPr>
          <w:bCs/>
          <w:sz w:val="22"/>
          <w:szCs w:val="22"/>
          <w:lang w:eastAsia="en-GB"/>
        </w:rPr>
        <w:t xml:space="preserve"> funding an upgrade to footpath BA10(a) to make it an accessible path during the winter and wet months.  The cost of the upgrade to the path is £</w:t>
      </w:r>
      <w:r w:rsidR="00C73CA9" w:rsidRPr="005A6AFB">
        <w:rPr>
          <w:bCs/>
          <w:sz w:val="22"/>
          <w:szCs w:val="22"/>
          <w:lang w:eastAsia="en-GB"/>
        </w:rPr>
        <w:t>35,000 - £45,000</w:t>
      </w:r>
      <w:r w:rsidR="005A6AFB" w:rsidRPr="005A6AFB">
        <w:rPr>
          <w:bCs/>
          <w:sz w:val="22"/>
          <w:szCs w:val="22"/>
          <w:lang w:eastAsia="en-GB"/>
        </w:rPr>
        <w:t>.</w:t>
      </w:r>
      <w:r w:rsidR="005A6AFB">
        <w:rPr>
          <w:bCs/>
          <w:sz w:val="22"/>
          <w:szCs w:val="22"/>
          <w:lang w:eastAsia="en-GB"/>
        </w:rPr>
        <w:t xml:space="preserve">  </w:t>
      </w:r>
    </w:p>
    <w:p w14:paraId="390203AD" w14:textId="631B8D74" w:rsidR="005C3484" w:rsidRPr="005A6AFB" w:rsidRDefault="005A6AFB" w:rsidP="005C3484">
      <w:pPr>
        <w:suppressAutoHyphens w:val="0"/>
        <w:spacing w:after="240"/>
        <w:ind w:left="426"/>
        <w:contextualSpacing/>
        <w:rPr>
          <w:b/>
          <w:sz w:val="22"/>
          <w:szCs w:val="22"/>
          <w:lang w:eastAsia="en-GB"/>
        </w:rPr>
      </w:pPr>
      <w:r w:rsidRPr="005A6AFB">
        <w:rPr>
          <w:b/>
          <w:sz w:val="22"/>
          <w:szCs w:val="22"/>
          <w:lang w:eastAsia="en-GB"/>
        </w:rPr>
        <w:t xml:space="preserve">Council </w:t>
      </w:r>
      <w:r>
        <w:rPr>
          <w:b/>
          <w:sz w:val="22"/>
          <w:szCs w:val="22"/>
          <w:lang w:eastAsia="en-GB"/>
        </w:rPr>
        <w:t xml:space="preserve">agreed to defer this decision to January as there were further questions which the Clerk will raise with WBC before a decision will be made.  </w:t>
      </w:r>
    </w:p>
    <w:p w14:paraId="1D53CB68" w14:textId="77777777" w:rsidR="005C3484" w:rsidRPr="005C3484" w:rsidRDefault="005C3484" w:rsidP="005C3484">
      <w:pPr>
        <w:suppressAutoHyphens w:val="0"/>
        <w:spacing w:after="240"/>
        <w:ind w:left="993"/>
        <w:contextualSpacing/>
        <w:rPr>
          <w:bCs/>
          <w:sz w:val="22"/>
          <w:szCs w:val="22"/>
          <w:lang w:eastAsia="en-GB"/>
        </w:rPr>
      </w:pPr>
    </w:p>
    <w:p w14:paraId="32AF1A2A" w14:textId="1C90D694" w:rsidR="005C3484" w:rsidRPr="005C3484" w:rsidRDefault="005C3484" w:rsidP="00E47F3D">
      <w:pPr>
        <w:numPr>
          <w:ilvl w:val="0"/>
          <w:numId w:val="3"/>
        </w:numPr>
        <w:suppressAutoHyphens w:val="0"/>
        <w:spacing w:after="240"/>
        <w:contextualSpacing/>
        <w:rPr>
          <w:bCs/>
          <w:sz w:val="22"/>
          <w:szCs w:val="22"/>
          <w:lang w:eastAsia="en-GB"/>
        </w:rPr>
      </w:pPr>
      <w:r w:rsidRPr="005C3484">
        <w:rPr>
          <w:b/>
          <w:sz w:val="22"/>
          <w:szCs w:val="22"/>
          <w:lang w:eastAsia="en-GB"/>
        </w:rPr>
        <w:t>Accounts –</w:t>
      </w:r>
      <w:r w:rsidRPr="005C3484">
        <w:rPr>
          <w:bCs/>
          <w:sz w:val="22"/>
          <w:szCs w:val="22"/>
          <w:lang w:eastAsia="en-GB"/>
        </w:rPr>
        <w:t xml:space="preserve"> Council review</w:t>
      </w:r>
      <w:r w:rsidR="00C73CA9">
        <w:rPr>
          <w:bCs/>
          <w:sz w:val="22"/>
          <w:szCs w:val="22"/>
          <w:lang w:eastAsia="en-GB"/>
        </w:rPr>
        <w:t>ed</w:t>
      </w:r>
      <w:r w:rsidRPr="005C3484">
        <w:rPr>
          <w:bCs/>
          <w:sz w:val="22"/>
          <w:szCs w:val="22"/>
          <w:lang w:eastAsia="en-GB"/>
        </w:rPr>
        <w:t xml:space="preserve"> and approve</w:t>
      </w:r>
      <w:r w:rsidR="005A6AFB">
        <w:rPr>
          <w:bCs/>
          <w:sz w:val="22"/>
          <w:szCs w:val="22"/>
          <w:lang w:eastAsia="en-GB"/>
        </w:rPr>
        <w:t>d</w:t>
      </w:r>
      <w:r w:rsidRPr="005C3484">
        <w:rPr>
          <w:bCs/>
          <w:sz w:val="22"/>
          <w:szCs w:val="22"/>
          <w:lang w:eastAsia="en-GB"/>
        </w:rPr>
        <w:t xml:space="preserve"> the income and expenditure </w:t>
      </w:r>
      <w:r w:rsidR="005A6AFB">
        <w:rPr>
          <w:bCs/>
          <w:sz w:val="22"/>
          <w:szCs w:val="22"/>
          <w:lang w:eastAsia="en-GB"/>
        </w:rPr>
        <w:t>a</w:t>
      </w:r>
      <w:r w:rsidRPr="005C3484">
        <w:rPr>
          <w:bCs/>
          <w:sz w:val="22"/>
          <w:szCs w:val="22"/>
          <w:lang w:eastAsia="en-GB"/>
        </w:rPr>
        <w:t>ccounts as at 30</w:t>
      </w:r>
      <w:r w:rsidRPr="005C3484">
        <w:rPr>
          <w:bCs/>
          <w:sz w:val="22"/>
          <w:szCs w:val="22"/>
          <w:vertAlign w:val="superscript"/>
          <w:lang w:eastAsia="en-GB"/>
        </w:rPr>
        <w:t>th</w:t>
      </w:r>
      <w:r w:rsidRPr="005C3484">
        <w:rPr>
          <w:bCs/>
          <w:sz w:val="22"/>
          <w:szCs w:val="22"/>
          <w:lang w:eastAsia="en-GB"/>
        </w:rPr>
        <w:t xml:space="preserve"> November 2022.  Council </w:t>
      </w:r>
      <w:r w:rsidR="00C73CA9">
        <w:rPr>
          <w:bCs/>
          <w:sz w:val="22"/>
          <w:szCs w:val="22"/>
          <w:lang w:eastAsia="en-GB"/>
        </w:rPr>
        <w:t>was</w:t>
      </w:r>
      <w:r w:rsidRPr="005C3484">
        <w:rPr>
          <w:bCs/>
          <w:sz w:val="22"/>
          <w:szCs w:val="22"/>
          <w:lang w:eastAsia="en-GB"/>
        </w:rPr>
        <w:t xml:space="preserve"> also informed that the bank statements and reconciliations have been checked and approved by the finance committee.</w:t>
      </w:r>
    </w:p>
    <w:p w14:paraId="028B9EBE" w14:textId="77777777" w:rsidR="005C3484" w:rsidRPr="005C3484" w:rsidRDefault="005C3484" w:rsidP="005C3484">
      <w:pPr>
        <w:suppressAutoHyphens w:val="0"/>
        <w:ind w:left="426"/>
        <w:contextualSpacing/>
        <w:rPr>
          <w:b/>
          <w:sz w:val="22"/>
          <w:szCs w:val="22"/>
          <w:lang w:eastAsia="en-GB"/>
        </w:rPr>
      </w:pPr>
    </w:p>
    <w:p w14:paraId="699FFDA1" w14:textId="77777777" w:rsidR="005A6AFB" w:rsidRDefault="005C3484" w:rsidP="00E47F3D">
      <w:pPr>
        <w:numPr>
          <w:ilvl w:val="0"/>
          <w:numId w:val="3"/>
        </w:numPr>
        <w:suppressAutoHyphens w:val="0"/>
        <w:spacing w:after="240"/>
        <w:contextualSpacing/>
        <w:rPr>
          <w:bCs/>
          <w:sz w:val="22"/>
          <w:szCs w:val="22"/>
          <w:lang w:eastAsia="en-GB"/>
        </w:rPr>
      </w:pPr>
      <w:r w:rsidRPr="005C3484">
        <w:rPr>
          <w:b/>
          <w:sz w:val="22"/>
          <w:szCs w:val="22"/>
          <w:lang w:eastAsia="en-GB"/>
        </w:rPr>
        <w:t xml:space="preserve">Draft Budget – </w:t>
      </w:r>
      <w:r w:rsidRPr="005C3484">
        <w:rPr>
          <w:bCs/>
          <w:sz w:val="22"/>
          <w:szCs w:val="22"/>
          <w:lang w:eastAsia="en-GB"/>
        </w:rPr>
        <w:t>Council review</w:t>
      </w:r>
      <w:r w:rsidR="00C73CA9">
        <w:rPr>
          <w:bCs/>
          <w:sz w:val="22"/>
          <w:szCs w:val="22"/>
          <w:lang w:eastAsia="en-GB"/>
        </w:rPr>
        <w:t>ed</w:t>
      </w:r>
      <w:r w:rsidRPr="005C3484">
        <w:rPr>
          <w:bCs/>
          <w:sz w:val="22"/>
          <w:szCs w:val="22"/>
          <w:lang w:eastAsia="en-GB"/>
        </w:rPr>
        <w:t xml:space="preserve"> the draft budget and suggest</w:t>
      </w:r>
      <w:r w:rsidR="00C73CA9">
        <w:rPr>
          <w:bCs/>
          <w:sz w:val="22"/>
          <w:szCs w:val="22"/>
          <w:lang w:eastAsia="en-GB"/>
        </w:rPr>
        <w:t xml:space="preserve">ed </w:t>
      </w:r>
      <w:r w:rsidRPr="005C3484">
        <w:rPr>
          <w:bCs/>
          <w:sz w:val="22"/>
          <w:szCs w:val="22"/>
          <w:lang w:eastAsia="en-GB"/>
        </w:rPr>
        <w:t xml:space="preserve">changes ready for final agreement in January.  </w:t>
      </w:r>
    </w:p>
    <w:p w14:paraId="4BCE7ABC" w14:textId="77777777" w:rsidR="005A6AFB" w:rsidRDefault="005A6AFB" w:rsidP="005A6AFB">
      <w:pPr>
        <w:suppressAutoHyphens w:val="0"/>
        <w:spacing w:after="240"/>
        <w:ind w:left="426"/>
        <w:contextualSpacing/>
        <w:rPr>
          <w:bCs/>
          <w:sz w:val="22"/>
          <w:szCs w:val="22"/>
          <w:lang w:eastAsia="en-GB"/>
        </w:rPr>
      </w:pPr>
      <w:r>
        <w:rPr>
          <w:bCs/>
          <w:sz w:val="22"/>
          <w:szCs w:val="22"/>
          <w:lang w:eastAsia="en-GB"/>
        </w:rPr>
        <w:t>9.50pm – the meeting temporarily closed to the public and the Clerk left the room for discussions.</w:t>
      </w:r>
    </w:p>
    <w:p w14:paraId="3C8FE2F5" w14:textId="77777777" w:rsidR="005A6AFB" w:rsidRDefault="005C3484" w:rsidP="005A6AFB">
      <w:pPr>
        <w:suppressAutoHyphens w:val="0"/>
        <w:spacing w:after="240"/>
        <w:ind w:left="426"/>
        <w:contextualSpacing/>
        <w:rPr>
          <w:bCs/>
          <w:sz w:val="22"/>
          <w:szCs w:val="22"/>
          <w:lang w:eastAsia="en-GB"/>
        </w:rPr>
      </w:pPr>
      <w:r w:rsidRPr="005C3484">
        <w:rPr>
          <w:bCs/>
          <w:sz w:val="22"/>
          <w:szCs w:val="22"/>
          <w:lang w:eastAsia="en-GB"/>
        </w:rPr>
        <w:t xml:space="preserve">The Clerks salary </w:t>
      </w:r>
      <w:r w:rsidR="00C73CA9">
        <w:rPr>
          <w:bCs/>
          <w:sz w:val="22"/>
          <w:szCs w:val="22"/>
          <w:lang w:eastAsia="en-GB"/>
        </w:rPr>
        <w:t>was</w:t>
      </w:r>
      <w:r w:rsidRPr="005C3484">
        <w:rPr>
          <w:bCs/>
          <w:sz w:val="22"/>
          <w:szCs w:val="22"/>
          <w:lang w:eastAsia="en-GB"/>
        </w:rPr>
        <w:t xml:space="preserve"> reviewed as part of the budget setting process</w:t>
      </w:r>
      <w:r w:rsidR="005A6AFB">
        <w:rPr>
          <w:bCs/>
          <w:sz w:val="22"/>
          <w:szCs w:val="22"/>
          <w:lang w:eastAsia="en-GB"/>
        </w:rPr>
        <w:t>.</w:t>
      </w:r>
    </w:p>
    <w:p w14:paraId="0DB780A8" w14:textId="77777777" w:rsidR="005A6AFB" w:rsidRDefault="005A6AFB" w:rsidP="005A6AFB">
      <w:pPr>
        <w:suppressAutoHyphens w:val="0"/>
        <w:spacing w:after="240"/>
        <w:ind w:left="426"/>
        <w:contextualSpacing/>
        <w:rPr>
          <w:bCs/>
          <w:sz w:val="22"/>
          <w:szCs w:val="22"/>
          <w:lang w:eastAsia="en-GB"/>
        </w:rPr>
      </w:pPr>
      <w:r>
        <w:rPr>
          <w:bCs/>
          <w:sz w:val="22"/>
          <w:szCs w:val="22"/>
          <w:lang w:eastAsia="en-GB"/>
        </w:rPr>
        <w:t>9.55pm – The meeting re-opened to the public and the Clerk returned to the meeting room.</w:t>
      </w:r>
    </w:p>
    <w:p w14:paraId="41559E90" w14:textId="55996E31" w:rsidR="005C3484" w:rsidRDefault="005A6AFB" w:rsidP="005A6AFB">
      <w:pPr>
        <w:suppressAutoHyphens w:val="0"/>
        <w:spacing w:after="240"/>
        <w:ind w:left="426"/>
        <w:contextualSpacing/>
        <w:rPr>
          <w:bCs/>
          <w:sz w:val="22"/>
          <w:szCs w:val="22"/>
          <w:lang w:eastAsia="en-GB"/>
        </w:rPr>
      </w:pPr>
      <w:r>
        <w:rPr>
          <w:bCs/>
          <w:sz w:val="22"/>
          <w:szCs w:val="22"/>
          <w:lang w:eastAsia="en-GB"/>
        </w:rPr>
        <w:t>Council agreed to an increase of 1 scale point to take effect from April 2023</w:t>
      </w:r>
      <w:r w:rsidR="005C3484" w:rsidRPr="005C3484">
        <w:rPr>
          <w:bCs/>
          <w:sz w:val="22"/>
          <w:szCs w:val="22"/>
          <w:lang w:eastAsia="en-GB"/>
        </w:rPr>
        <w:t xml:space="preserve">.  </w:t>
      </w:r>
    </w:p>
    <w:p w14:paraId="7A252A09" w14:textId="652F899C" w:rsidR="005A6AFB" w:rsidRPr="005C3484" w:rsidRDefault="005A6AFB" w:rsidP="005A6AFB">
      <w:pPr>
        <w:suppressAutoHyphens w:val="0"/>
        <w:spacing w:after="240"/>
        <w:ind w:left="426"/>
        <w:contextualSpacing/>
        <w:rPr>
          <w:bCs/>
          <w:sz w:val="22"/>
          <w:szCs w:val="22"/>
          <w:lang w:eastAsia="en-GB"/>
        </w:rPr>
      </w:pPr>
      <w:r>
        <w:rPr>
          <w:bCs/>
          <w:sz w:val="22"/>
          <w:szCs w:val="22"/>
          <w:lang w:eastAsia="en-GB"/>
        </w:rPr>
        <w:t xml:space="preserve">Proposed changes will be made to the </w:t>
      </w:r>
      <w:r w:rsidR="00E47F3D">
        <w:rPr>
          <w:bCs/>
          <w:sz w:val="22"/>
          <w:szCs w:val="22"/>
          <w:lang w:eastAsia="en-GB"/>
        </w:rPr>
        <w:t>draft</w:t>
      </w:r>
      <w:r>
        <w:rPr>
          <w:bCs/>
          <w:sz w:val="22"/>
          <w:szCs w:val="22"/>
          <w:lang w:eastAsia="en-GB"/>
        </w:rPr>
        <w:t xml:space="preserve"> budget ready for final agreement in January.</w:t>
      </w:r>
    </w:p>
    <w:p w14:paraId="0E5437C8" w14:textId="77777777" w:rsidR="00555A5E" w:rsidRPr="00C50FE8" w:rsidRDefault="00555A5E" w:rsidP="00C50FE8">
      <w:pPr>
        <w:suppressAutoHyphens w:val="0"/>
        <w:ind w:left="709"/>
        <w:rPr>
          <w:bCs/>
          <w:sz w:val="22"/>
          <w:szCs w:val="22"/>
        </w:rPr>
      </w:pPr>
    </w:p>
    <w:p w14:paraId="3A3D78D1" w14:textId="4F67AE57" w:rsidR="00B66F95" w:rsidRDefault="00B66F95" w:rsidP="00B66F95">
      <w:pPr>
        <w:suppressAutoHyphens w:val="0"/>
        <w:spacing w:after="240"/>
        <w:rPr>
          <w:b/>
          <w:sz w:val="22"/>
          <w:szCs w:val="22"/>
        </w:rPr>
      </w:pPr>
      <w:r>
        <w:rPr>
          <w:b/>
          <w:sz w:val="22"/>
          <w:szCs w:val="22"/>
        </w:rPr>
        <w:t>22/</w:t>
      </w:r>
      <w:r w:rsidR="00162B48">
        <w:rPr>
          <w:b/>
          <w:sz w:val="22"/>
          <w:szCs w:val="22"/>
        </w:rPr>
        <w:t>1</w:t>
      </w:r>
      <w:r w:rsidR="005C3484">
        <w:rPr>
          <w:b/>
          <w:sz w:val="22"/>
          <w:szCs w:val="22"/>
        </w:rPr>
        <w:t>4</w:t>
      </w:r>
      <w:r w:rsidR="00555A5E">
        <w:rPr>
          <w:b/>
          <w:sz w:val="22"/>
          <w:szCs w:val="22"/>
        </w:rPr>
        <w:t>3</w:t>
      </w:r>
      <w:r>
        <w:rPr>
          <w:b/>
          <w:sz w:val="22"/>
          <w:szCs w:val="22"/>
        </w:rPr>
        <w:t xml:space="preserve"> Parish Office Operations</w:t>
      </w:r>
    </w:p>
    <w:p w14:paraId="14041272" w14:textId="31F08D19" w:rsidR="005C3484" w:rsidRDefault="005C3484" w:rsidP="005C3484">
      <w:pPr>
        <w:suppressAutoHyphens w:val="0"/>
        <w:ind w:left="426"/>
        <w:rPr>
          <w:bCs/>
          <w:sz w:val="22"/>
          <w:szCs w:val="22"/>
          <w:lang w:eastAsia="en-GB"/>
        </w:rPr>
      </w:pPr>
      <w:r w:rsidRPr="005C3484">
        <w:rPr>
          <w:b/>
          <w:bCs/>
          <w:sz w:val="22"/>
          <w:szCs w:val="22"/>
          <w:lang w:eastAsia="en-GB"/>
        </w:rPr>
        <w:t>Editorial Policy –</w:t>
      </w:r>
      <w:r w:rsidRPr="005C3484">
        <w:rPr>
          <w:bCs/>
          <w:sz w:val="22"/>
          <w:szCs w:val="22"/>
          <w:lang w:eastAsia="en-GB"/>
        </w:rPr>
        <w:t xml:space="preserve"> Council review</w:t>
      </w:r>
      <w:r w:rsidR="00C73CA9">
        <w:rPr>
          <w:bCs/>
          <w:sz w:val="22"/>
          <w:szCs w:val="22"/>
          <w:lang w:eastAsia="en-GB"/>
        </w:rPr>
        <w:t>ed</w:t>
      </w:r>
      <w:r w:rsidRPr="005C3484">
        <w:rPr>
          <w:bCs/>
          <w:sz w:val="22"/>
          <w:szCs w:val="22"/>
          <w:lang w:eastAsia="en-GB"/>
        </w:rPr>
        <w:t xml:space="preserve"> and adopt</w:t>
      </w:r>
      <w:r w:rsidR="00C73CA9">
        <w:rPr>
          <w:bCs/>
          <w:sz w:val="22"/>
          <w:szCs w:val="22"/>
          <w:lang w:eastAsia="en-GB"/>
        </w:rPr>
        <w:t>ed</w:t>
      </w:r>
      <w:r w:rsidRPr="005C3484">
        <w:rPr>
          <w:bCs/>
          <w:sz w:val="22"/>
          <w:szCs w:val="22"/>
          <w:lang w:eastAsia="en-GB"/>
        </w:rPr>
        <w:t xml:space="preserve"> an editorial policy for its magazine ‘Village Info’.</w:t>
      </w:r>
    </w:p>
    <w:p w14:paraId="7461B512" w14:textId="0D6BA461" w:rsidR="005A6AFB" w:rsidRPr="005C3484" w:rsidRDefault="005A6AFB" w:rsidP="005C3484">
      <w:pPr>
        <w:suppressAutoHyphens w:val="0"/>
        <w:ind w:left="426"/>
        <w:rPr>
          <w:bCs/>
          <w:sz w:val="22"/>
          <w:szCs w:val="22"/>
          <w:lang w:eastAsia="en-GB"/>
        </w:rPr>
      </w:pPr>
      <w:r>
        <w:rPr>
          <w:b/>
          <w:bCs/>
          <w:sz w:val="22"/>
          <w:szCs w:val="22"/>
          <w:lang w:eastAsia="en-GB"/>
        </w:rPr>
        <w:t>Vote –</w:t>
      </w:r>
      <w:r>
        <w:rPr>
          <w:bCs/>
          <w:sz w:val="22"/>
          <w:szCs w:val="22"/>
          <w:lang w:eastAsia="en-GB"/>
        </w:rPr>
        <w:t xml:space="preserve"> 7 for and 1 against adoption of the policy.</w:t>
      </w:r>
    </w:p>
    <w:p w14:paraId="7B44501D" w14:textId="77777777" w:rsidR="005C3484" w:rsidRPr="005C3484" w:rsidRDefault="005C3484" w:rsidP="005C3484">
      <w:pPr>
        <w:suppressAutoHyphens w:val="0"/>
        <w:ind w:left="426"/>
        <w:rPr>
          <w:bCs/>
          <w:sz w:val="22"/>
          <w:szCs w:val="22"/>
          <w:lang w:eastAsia="en-GB"/>
        </w:rPr>
      </w:pPr>
    </w:p>
    <w:p w14:paraId="06C26B4A" w14:textId="03A38AC1" w:rsidR="005C3484" w:rsidRPr="005C3484" w:rsidRDefault="005C3484" w:rsidP="005C3484">
      <w:pPr>
        <w:suppressAutoHyphens w:val="0"/>
        <w:ind w:left="426"/>
        <w:rPr>
          <w:bCs/>
          <w:sz w:val="22"/>
          <w:szCs w:val="22"/>
          <w:lang w:eastAsia="en-GB"/>
        </w:rPr>
      </w:pPr>
      <w:r w:rsidRPr="005C3484">
        <w:rPr>
          <w:b/>
          <w:bCs/>
          <w:sz w:val="22"/>
          <w:szCs w:val="22"/>
          <w:lang w:eastAsia="en-GB"/>
        </w:rPr>
        <w:t>Kings Coronation</w:t>
      </w:r>
      <w:r w:rsidRPr="005C3484">
        <w:rPr>
          <w:bCs/>
          <w:sz w:val="22"/>
          <w:szCs w:val="22"/>
          <w:lang w:eastAsia="en-GB"/>
        </w:rPr>
        <w:t xml:space="preserve"> – Council consider</w:t>
      </w:r>
      <w:r w:rsidR="00C73CA9">
        <w:rPr>
          <w:bCs/>
          <w:sz w:val="22"/>
          <w:szCs w:val="22"/>
          <w:lang w:eastAsia="en-GB"/>
        </w:rPr>
        <w:t>ed</w:t>
      </w:r>
      <w:r w:rsidRPr="005C3484">
        <w:rPr>
          <w:bCs/>
          <w:sz w:val="22"/>
          <w:szCs w:val="22"/>
          <w:lang w:eastAsia="en-GB"/>
        </w:rPr>
        <w:t xml:space="preserve"> whether any event will be held for the Coronation of His Majesty King Charles in May 2023.</w:t>
      </w:r>
      <w:r w:rsidR="00C73CA9">
        <w:rPr>
          <w:bCs/>
          <w:sz w:val="22"/>
          <w:szCs w:val="22"/>
          <w:lang w:eastAsia="en-GB"/>
        </w:rPr>
        <w:t xml:space="preserve">  Due to the timing of the Coronation, during Elections and Annual Audit, it was agreed that the Council would approach the BVRA to ask them to arrange an event that the Council would be willing to support financially.</w:t>
      </w:r>
    </w:p>
    <w:p w14:paraId="56493043" w14:textId="77777777" w:rsidR="001126C7" w:rsidRPr="001126C7" w:rsidRDefault="001126C7" w:rsidP="005C3484">
      <w:pPr>
        <w:suppressAutoHyphens w:val="0"/>
        <w:ind w:left="426"/>
        <w:rPr>
          <w:bCs/>
          <w:sz w:val="22"/>
          <w:szCs w:val="22"/>
          <w:lang w:eastAsia="en-GB"/>
        </w:rPr>
      </w:pPr>
    </w:p>
    <w:p w14:paraId="67644118" w14:textId="03F7BADA" w:rsidR="00B66F95" w:rsidRDefault="00B66F95" w:rsidP="00B66F95">
      <w:pPr>
        <w:suppressAutoHyphens w:val="0"/>
        <w:spacing w:after="240"/>
        <w:rPr>
          <w:b/>
          <w:sz w:val="22"/>
          <w:szCs w:val="22"/>
        </w:rPr>
      </w:pPr>
      <w:r>
        <w:rPr>
          <w:b/>
          <w:sz w:val="22"/>
          <w:szCs w:val="22"/>
        </w:rPr>
        <w:t>22/</w:t>
      </w:r>
      <w:r w:rsidR="00162B48">
        <w:rPr>
          <w:b/>
          <w:sz w:val="22"/>
          <w:szCs w:val="22"/>
        </w:rPr>
        <w:t>1</w:t>
      </w:r>
      <w:r w:rsidR="005C3484">
        <w:rPr>
          <w:b/>
          <w:sz w:val="22"/>
          <w:szCs w:val="22"/>
        </w:rPr>
        <w:t>4</w:t>
      </w:r>
      <w:r w:rsidR="00555A5E">
        <w:rPr>
          <w:b/>
          <w:sz w:val="22"/>
          <w:szCs w:val="22"/>
        </w:rPr>
        <w:t>4</w:t>
      </w:r>
      <w:r>
        <w:rPr>
          <w:b/>
          <w:sz w:val="22"/>
          <w:szCs w:val="22"/>
        </w:rPr>
        <w:t xml:space="preserve"> Councillors Forum</w:t>
      </w:r>
    </w:p>
    <w:p w14:paraId="7B438DCA" w14:textId="652096DA" w:rsidR="00AC7F0D" w:rsidRDefault="00A20F84" w:rsidP="00A20F84">
      <w:pPr>
        <w:spacing w:line="276" w:lineRule="auto"/>
        <w:ind w:left="426"/>
        <w:rPr>
          <w:sz w:val="22"/>
          <w:szCs w:val="22"/>
        </w:rPr>
      </w:pPr>
      <w:r>
        <w:rPr>
          <w:sz w:val="22"/>
          <w:szCs w:val="22"/>
        </w:rPr>
        <w:t>Mr Wrobel – Did he miss the CIL meeting?  No, the meeting was unable to be arranged prior to the Council meeting due to constraints, and so the project list was sent to all councillors for comments prior to the agenda being set.</w:t>
      </w:r>
    </w:p>
    <w:p w14:paraId="2E48129F" w14:textId="1DFF270B" w:rsidR="00A20F84" w:rsidRDefault="00A20F84" w:rsidP="00A20F84">
      <w:pPr>
        <w:spacing w:line="276" w:lineRule="auto"/>
        <w:ind w:left="426"/>
        <w:rPr>
          <w:sz w:val="22"/>
          <w:szCs w:val="22"/>
        </w:rPr>
      </w:pPr>
    </w:p>
    <w:p w14:paraId="60899D32" w14:textId="0EB0702E" w:rsidR="00A20F84" w:rsidRDefault="00A20F84" w:rsidP="00A20F84">
      <w:pPr>
        <w:spacing w:line="276" w:lineRule="auto"/>
        <w:ind w:left="426"/>
        <w:rPr>
          <w:sz w:val="22"/>
          <w:szCs w:val="22"/>
        </w:rPr>
      </w:pPr>
      <w:r>
        <w:rPr>
          <w:sz w:val="22"/>
          <w:szCs w:val="22"/>
        </w:rPr>
        <w:t>Mr Wrobel informed the Council that many people he met on walks in The Coombes are against the proposed greenway at The Coombes.  Mr Barker said this was his experience too.</w:t>
      </w:r>
    </w:p>
    <w:p w14:paraId="21CC5347" w14:textId="36A397F8" w:rsidR="00A20F84" w:rsidRDefault="00A20F84" w:rsidP="00A20F84">
      <w:pPr>
        <w:spacing w:line="276" w:lineRule="auto"/>
        <w:ind w:left="426"/>
        <w:rPr>
          <w:sz w:val="22"/>
          <w:szCs w:val="22"/>
        </w:rPr>
      </w:pPr>
    </w:p>
    <w:p w14:paraId="3D09E261" w14:textId="6B2A89F6" w:rsidR="00A20F84" w:rsidRDefault="00A20F84" w:rsidP="00A20F84">
      <w:pPr>
        <w:spacing w:line="276" w:lineRule="auto"/>
        <w:ind w:left="426"/>
        <w:rPr>
          <w:sz w:val="22"/>
          <w:szCs w:val="22"/>
        </w:rPr>
      </w:pPr>
      <w:r>
        <w:rPr>
          <w:sz w:val="22"/>
          <w:szCs w:val="22"/>
        </w:rPr>
        <w:t xml:space="preserve">Mr Dexter – Arborfield Studio’s will be writing to residents near the studios to inform of some </w:t>
      </w:r>
      <w:proofErr w:type="spellStart"/>
      <w:r>
        <w:rPr>
          <w:sz w:val="22"/>
          <w:szCs w:val="22"/>
        </w:rPr>
        <w:t>over night</w:t>
      </w:r>
      <w:proofErr w:type="spellEnd"/>
      <w:r>
        <w:rPr>
          <w:sz w:val="22"/>
          <w:szCs w:val="22"/>
        </w:rPr>
        <w:t xml:space="preserve"> filming that issue to take place in January.  There will be an email address that residents can sign up to for updates, and the Clerk has agreed to sign up for these updates</w:t>
      </w:r>
    </w:p>
    <w:p w14:paraId="5A14C904" w14:textId="77777777" w:rsidR="00C73CA9" w:rsidRDefault="00C73CA9">
      <w:pPr>
        <w:spacing w:line="276" w:lineRule="auto"/>
        <w:rPr>
          <w:sz w:val="22"/>
          <w:szCs w:val="22"/>
        </w:rPr>
      </w:pPr>
    </w:p>
    <w:p w14:paraId="1B34629A" w14:textId="78E55FE4" w:rsidR="006E3948" w:rsidRDefault="00DB1F5D">
      <w:pPr>
        <w:spacing w:line="276" w:lineRule="auto"/>
      </w:pPr>
      <w:r>
        <w:rPr>
          <w:sz w:val="22"/>
          <w:szCs w:val="22"/>
        </w:rPr>
        <w:t xml:space="preserve">There being no further business the meeting closed </w:t>
      </w:r>
      <w:r w:rsidR="00C823AC">
        <w:rPr>
          <w:sz w:val="22"/>
          <w:szCs w:val="22"/>
        </w:rPr>
        <w:t xml:space="preserve">at </w:t>
      </w:r>
      <w:r w:rsidR="00A20F84">
        <w:rPr>
          <w:sz w:val="22"/>
          <w:szCs w:val="22"/>
        </w:rPr>
        <w:t>10.06pm</w:t>
      </w:r>
    </w:p>
    <w:sectPr w:rsidR="006E3948">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CE9F" w14:textId="77777777" w:rsidR="00C751B8" w:rsidRDefault="00C751B8">
      <w:r>
        <w:separator/>
      </w:r>
    </w:p>
  </w:endnote>
  <w:endnote w:type="continuationSeparator" w:id="0">
    <w:p w14:paraId="4C24CE94" w14:textId="77777777" w:rsidR="00C751B8" w:rsidRDefault="00C7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2976" w14:textId="77777777" w:rsidR="00C751B8" w:rsidRDefault="00C751B8">
      <w:r>
        <w:separator/>
      </w:r>
    </w:p>
  </w:footnote>
  <w:footnote w:type="continuationSeparator" w:id="0">
    <w:p w14:paraId="0B9D864A" w14:textId="77777777" w:rsidR="00C751B8" w:rsidRDefault="00C7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1073DC7"/>
    <w:multiLevelType w:val="hybridMultilevel"/>
    <w:tmpl w:val="A8822264"/>
    <w:lvl w:ilvl="0" w:tplc="568A706E">
      <w:start w:val="1"/>
      <w:numFmt w:val="decimal"/>
      <w:lvlText w:val="%1."/>
      <w:lvlJc w:val="left"/>
      <w:pPr>
        <w:ind w:left="720" w:hanging="360"/>
      </w:pPr>
      <w:rPr>
        <w:rFonts w:hint="default"/>
        <w:b/>
        <w:color w:val="auto"/>
      </w:rPr>
    </w:lvl>
    <w:lvl w:ilvl="1" w:tplc="C47438FC">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36"/>
  </w:num>
  <w:num w:numId="3" w16cid:durableId="440298810">
    <w:abstractNumId w:val="16"/>
  </w:num>
  <w:num w:numId="4" w16cid:durableId="218252947">
    <w:abstractNumId w:val="35"/>
  </w:num>
  <w:num w:numId="5" w16cid:durableId="1862282948">
    <w:abstractNumId w:val="15"/>
  </w:num>
  <w:num w:numId="6" w16cid:durableId="1362248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27"/>
  </w:num>
  <w:num w:numId="8" w16cid:durableId="631643609">
    <w:abstractNumId w:val="12"/>
  </w:num>
  <w:num w:numId="9" w16cid:durableId="1748109574">
    <w:abstractNumId w:val="33"/>
  </w:num>
  <w:num w:numId="10" w16cid:durableId="952399573">
    <w:abstractNumId w:val="14"/>
  </w:num>
  <w:num w:numId="11" w16cid:durableId="789975342">
    <w:abstractNumId w:val="29"/>
  </w:num>
  <w:num w:numId="12" w16cid:durableId="2045593525">
    <w:abstractNumId w:val="21"/>
  </w:num>
  <w:num w:numId="13" w16cid:durableId="910694443">
    <w:abstractNumId w:val="8"/>
  </w:num>
  <w:num w:numId="14" w16cid:durableId="1366172045">
    <w:abstractNumId w:val="34"/>
  </w:num>
  <w:num w:numId="15" w16cid:durableId="569386771">
    <w:abstractNumId w:val="24"/>
  </w:num>
  <w:num w:numId="16" w16cid:durableId="451481180">
    <w:abstractNumId w:val="9"/>
  </w:num>
  <w:num w:numId="17" w16cid:durableId="1062100391">
    <w:abstractNumId w:val="18"/>
  </w:num>
  <w:num w:numId="18" w16cid:durableId="382604707">
    <w:abstractNumId w:val="26"/>
  </w:num>
  <w:num w:numId="19" w16cid:durableId="1627199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3"/>
  </w:num>
  <w:num w:numId="21" w16cid:durableId="2086487924">
    <w:abstractNumId w:val="31"/>
  </w:num>
  <w:num w:numId="22" w16cid:durableId="255093438">
    <w:abstractNumId w:val="17"/>
  </w:num>
  <w:num w:numId="23" w16cid:durableId="1711345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0"/>
  </w:num>
  <w:num w:numId="25" w16cid:durableId="1682120327">
    <w:abstractNumId w:val="28"/>
  </w:num>
  <w:num w:numId="26" w16cid:durableId="1460299051">
    <w:abstractNumId w:val="7"/>
  </w:num>
  <w:num w:numId="27" w16cid:durableId="911161883">
    <w:abstractNumId w:val="23"/>
  </w:num>
  <w:num w:numId="28" w16cid:durableId="1327248549">
    <w:abstractNumId w:val="19"/>
  </w:num>
  <w:num w:numId="29" w16cid:durableId="309873371">
    <w:abstractNumId w:val="6"/>
  </w:num>
  <w:num w:numId="30" w16cid:durableId="1653826050">
    <w:abstractNumId w:val="5"/>
  </w:num>
  <w:num w:numId="31" w16cid:durableId="1846553509">
    <w:abstractNumId w:val="11"/>
  </w:num>
  <w:num w:numId="32" w16cid:durableId="20635539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2"/>
  </w:num>
  <w:num w:numId="34" w16cid:durableId="10031684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66F1"/>
    <w:rsid w:val="000949FB"/>
    <w:rsid w:val="00096FDD"/>
    <w:rsid w:val="000A22F3"/>
    <w:rsid w:val="000A3BF8"/>
    <w:rsid w:val="000B28B1"/>
    <w:rsid w:val="000C1B9F"/>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26C7"/>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6107"/>
    <w:rsid w:val="002063C6"/>
    <w:rsid w:val="0021678D"/>
    <w:rsid w:val="00223548"/>
    <w:rsid w:val="00224743"/>
    <w:rsid w:val="00224F31"/>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373FB"/>
    <w:rsid w:val="00346657"/>
    <w:rsid w:val="003510CA"/>
    <w:rsid w:val="00352606"/>
    <w:rsid w:val="0035422B"/>
    <w:rsid w:val="0036546B"/>
    <w:rsid w:val="00365A7A"/>
    <w:rsid w:val="003670DA"/>
    <w:rsid w:val="00370112"/>
    <w:rsid w:val="00375846"/>
    <w:rsid w:val="00382B19"/>
    <w:rsid w:val="00387FD9"/>
    <w:rsid w:val="00390660"/>
    <w:rsid w:val="003906AC"/>
    <w:rsid w:val="003A27C7"/>
    <w:rsid w:val="003B1123"/>
    <w:rsid w:val="003B23D8"/>
    <w:rsid w:val="003B30D9"/>
    <w:rsid w:val="003C3762"/>
    <w:rsid w:val="003C67D9"/>
    <w:rsid w:val="003D6BA2"/>
    <w:rsid w:val="003E0C2D"/>
    <w:rsid w:val="003E271B"/>
    <w:rsid w:val="003F1F10"/>
    <w:rsid w:val="003F2C13"/>
    <w:rsid w:val="003F64B9"/>
    <w:rsid w:val="003F6E7A"/>
    <w:rsid w:val="00400487"/>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E041C"/>
    <w:rsid w:val="005E67C0"/>
    <w:rsid w:val="005F1807"/>
    <w:rsid w:val="005F3514"/>
    <w:rsid w:val="0060150B"/>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94FDB"/>
    <w:rsid w:val="00897AB7"/>
    <w:rsid w:val="008A63F1"/>
    <w:rsid w:val="008B68B1"/>
    <w:rsid w:val="008D148A"/>
    <w:rsid w:val="008D2F69"/>
    <w:rsid w:val="008E3278"/>
    <w:rsid w:val="008E6B6C"/>
    <w:rsid w:val="008E72C3"/>
    <w:rsid w:val="008F3EBE"/>
    <w:rsid w:val="009016A0"/>
    <w:rsid w:val="009037BE"/>
    <w:rsid w:val="00911B7C"/>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6E69"/>
    <w:rsid w:val="009575F9"/>
    <w:rsid w:val="00957F10"/>
    <w:rsid w:val="0096174C"/>
    <w:rsid w:val="00965DC2"/>
    <w:rsid w:val="00970191"/>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7F7"/>
    <w:rsid w:val="00A473FE"/>
    <w:rsid w:val="00A531EC"/>
    <w:rsid w:val="00A53AFC"/>
    <w:rsid w:val="00A70C7D"/>
    <w:rsid w:val="00A71A48"/>
    <w:rsid w:val="00A749B0"/>
    <w:rsid w:val="00A76D6E"/>
    <w:rsid w:val="00A77ECA"/>
    <w:rsid w:val="00A84D68"/>
    <w:rsid w:val="00A91E60"/>
    <w:rsid w:val="00AB148C"/>
    <w:rsid w:val="00AC2A9B"/>
    <w:rsid w:val="00AC3333"/>
    <w:rsid w:val="00AC462F"/>
    <w:rsid w:val="00AC4CC9"/>
    <w:rsid w:val="00AC53E5"/>
    <w:rsid w:val="00AC7F0D"/>
    <w:rsid w:val="00AD0D19"/>
    <w:rsid w:val="00AE2E9F"/>
    <w:rsid w:val="00B03FE9"/>
    <w:rsid w:val="00B0468B"/>
    <w:rsid w:val="00B055EF"/>
    <w:rsid w:val="00B0631E"/>
    <w:rsid w:val="00B06A54"/>
    <w:rsid w:val="00B115BF"/>
    <w:rsid w:val="00B15EAE"/>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C11AD"/>
    <w:rsid w:val="00BD0883"/>
    <w:rsid w:val="00BD4305"/>
    <w:rsid w:val="00BD45C9"/>
    <w:rsid w:val="00BD719C"/>
    <w:rsid w:val="00BE16A9"/>
    <w:rsid w:val="00BE659D"/>
    <w:rsid w:val="00BF1663"/>
    <w:rsid w:val="00BF33B3"/>
    <w:rsid w:val="00BF43C0"/>
    <w:rsid w:val="00BF4CE9"/>
    <w:rsid w:val="00BF5519"/>
    <w:rsid w:val="00BF7DDC"/>
    <w:rsid w:val="00C026D5"/>
    <w:rsid w:val="00C07834"/>
    <w:rsid w:val="00C1164F"/>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3CA9"/>
    <w:rsid w:val="00C751B8"/>
    <w:rsid w:val="00C823AC"/>
    <w:rsid w:val="00C85AF0"/>
    <w:rsid w:val="00C8623E"/>
    <w:rsid w:val="00C8657B"/>
    <w:rsid w:val="00C87CE3"/>
    <w:rsid w:val="00C90C00"/>
    <w:rsid w:val="00CA24AC"/>
    <w:rsid w:val="00CA6AC0"/>
    <w:rsid w:val="00CA6DC8"/>
    <w:rsid w:val="00CC3F08"/>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75E7"/>
    <w:rsid w:val="00D9102F"/>
    <w:rsid w:val="00DA677F"/>
    <w:rsid w:val="00DB16CC"/>
    <w:rsid w:val="00DB1A44"/>
    <w:rsid w:val="00DB1F5D"/>
    <w:rsid w:val="00DB4C7F"/>
    <w:rsid w:val="00DB4E5B"/>
    <w:rsid w:val="00DB6428"/>
    <w:rsid w:val="00DC05C2"/>
    <w:rsid w:val="00DC2952"/>
    <w:rsid w:val="00DD23C5"/>
    <w:rsid w:val="00DD362E"/>
    <w:rsid w:val="00DE35D7"/>
    <w:rsid w:val="00DE3C5E"/>
    <w:rsid w:val="00DF6387"/>
    <w:rsid w:val="00E015FC"/>
    <w:rsid w:val="00E118AD"/>
    <w:rsid w:val="00E17927"/>
    <w:rsid w:val="00E24FF9"/>
    <w:rsid w:val="00E47F3D"/>
    <w:rsid w:val="00E80705"/>
    <w:rsid w:val="00E83282"/>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FE9"/>
    <w:rsid w:val="00F10338"/>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2023-01-09T13:37:00Z</dcterms:created>
  <dcterms:modified xsi:type="dcterms:W3CDTF">2023-01-09T13:37:00Z</dcterms:modified>
</cp:coreProperties>
</file>