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10EA7902" w:rsidR="002C04E5" w:rsidRPr="00912D92" w:rsidRDefault="002C04E5" w:rsidP="002C04E5">
      <w:pPr>
        <w:spacing w:line="276" w:lineRule="auto"/>
        <w:rPr>
          <w:sz w:val="22"/>
          <w:szCs w:val="22"/>
        </w:rPr>
      </w:pPr>
      <w:r w:rsidRPr="00912D92">
        <w:rPr>
          <w:sz w:val="22"/>
          <w:szCs w:val="22"/>
        </w:rPr>
        <w:t xml:space="preserve">Page </w:t>
      </w:r>
      <w:r w:rsidR="00F22F35" w:rsidRPr="00912D92">
        <w:rPr>
          <w:sz w:val="22"/>
          <w:szCs w:val="22"/>
        </w:rPr>
        <w:t>2</w:t>
      </w:r>
      <w:r w:rsidR="00C761ED" w:rsidRPr="00912D92">
        <w:rPr>
          <w:sz w:val="22"/>
          <w:szCs w:val="22"/>
        </w:rPr>
        <w:t>3</w:t>
      </w:r>
      <w:r w:rsidR="00F22F35" w:rsidRPr="00912D92">
        <w:rPr>
          <w:sz w:val="22"/>
          <w:szCs w:val="22"/>
        </w:rPr>
        <w:t>/</w:t>
      </w:r>
      <w:r w:rsidR="00C761ED" w:rsidRPr="00912D92">
        <w:rPr>
          <w:sz w:val="22"/>
          <w:szCs w:val="22"/>
        </w:rPr>
        <w:t>0</w:t>
      </w:r>
      <w:r w:rsidR="00912D92" w:rsidRPr="00912D92">
        <w:rPr>
          <w:sz w:val="22"/>
          <w:szCs w:val="22"/>
        </w:rPr>
        <w:t>20</w:t>
      </w:r>
    </w:p>
    <w:p w14:paraId="3118346E" w14:textId="77777777" w:rsidR="00DB1F5D" w:rsidRPr="00912D92" w:rsidRDefault="00DB1F5D">
      <w:pPr>
        <w:pStyle w:val="Title"/>
        <w:spacing w:line="276" w:lineRule="auto"/>
      </w:pPr>
      <w:bookmarkStart w:id="0" w:name="_Hlk127433254"/>
      <w:r w:rsidRPr="00912D92">
        <w:rPr>
          <w:sz w:val="32"/>
          <w:szCs w:val="32"/>
        </w:rPr>
        <w:t>BARKHAM PARISH COUNCIL</w:t>
      </w:r>
    </w:p>
    <w:p w14:paraId="08A028F2" w14:textId="77777777" w:rsidR="00DB1F5D" w:rsidRPr="00912D92" w:rsidRDefault="00DB1F5D">
      <w:pPr>
        <w:spacing w:line="276" w:lineRule="auto"/>
        <w:jc w:val="center"/>
        <w:rPr>
          <w:sz w:val="22"/>
          <w:szCs w:val="22"/>
        </w:rPr>
      </w:pPr>
    </w:p>
    <w:p w14:paraId="034F7C3F" w14:textId="1B1E67E6" w:rsidR="00DB1F5D" w:rsidRPr="00912D92" w:rsidRDefault="00DB1F5D">
      <w:pPr>
        <w:spacing w:line="276" w:lineRule="auto"/>
      </w:pPr>
      <w:r w:rsidRPr="00912D92">
        <w:rPr>
          <w:b/>
          <w:sz w:val="22"/>
          <w:szCs w:val="22"/>
        </w:rPr>
        <w:t>Minutes</w:t>
      </w:r>
      <w:r w:rsidRPr="00912D92">
        <w:rPr>
          <w:sz w:val="22"/>
          <w:szCs w:val="22"/>
        </w:rPr>
        <w:t xml:space="preserve"> of </w:t>
      </w:r>
      <w:r w:rsidR="004B48DF" w:rsidRPr="00912D92">
        <w:rPr>
          <w:sz w:val="22"/>
          <w:szCs w:val="22"/>
        </w:rPr>
        <w:t>the</w:t>
      </w:r>
      <w:r w:rsidR="006B6368" w:rsidRPr="00912D92">
        <w:rPr>
          <w:sz w:val="22"/>
          <w:szCs w:val="22"/>
        </w:rPr>
        <w:t xml:space="preserve"> </w:t>
      </w:r>
      <w:r w:rsidRPr="00912D92">
        <w:rPr>
          <w:sz w:val="22"/>
          <w:szCs w:val="22"/>
        </w:rPr>
        <w:t xml:space="preserve">meeting of the Barkham Parish Council held on </w:t>
      </w:r>
      <w:r w:rsidR="00C761ED" w:rsidRPr="00912D92">
        <w:rPr>
          <w:sz w:val="22"/>
          <w:szCs w:val="22"/>
        </w:rPr>
        <w:t>1</w:t>
      </w:r>
      <w:r w:rsidR="00B7052E" w:rsidRPr="00912D92">
        <w:rPr>
          <w:sz w:val="22"/>
          <w:szCs w:val="22"/>
        </w:rPr>
        <w:t>1</w:t>
      </w:r>
      <w:r w:rsidR="00C761ED" w:rsidRPr="00912D92">
        <w:rPr>
          <w:sz w:val="22"/>
          <w:szCs w:val="22"/>
          <w:vertAlign w:val="superscript"/>
        </w:rPr>
        <w:t>th</w:t>
      </w:r>
      <w:r w:rsidR="00C761ED" w:rsidRPr="00912D92">
        <w:rPr>
          <w:sz w:val="22"/>
          <w:szCs w:val="22"/>
        </w:rPr>
        <w:t xml:space="preserve"> </w:t>
      </w:r>
      <w:r w:rsidR="00B7052E" w:rsidRPr="00912D92">
        <w:rPr>
          <w:sz w:val="22"/>
          <w:szCs w:val="22"/>
        </w:rPr>
        <w:t>April</w:t>
      </w:r>
      <w:r w:rsidR="00C761ED" w:rsidRPr="00912D92">
        <w:rPr>
          <w:sz w:val="22"/>
          <w:szCs w:val="22"/>
        </w:rPr>
        <w:t xml:space="preserve"> 2023</w:t>
      </w:r>
      <w:r w:rsidRPr="00912D92">
        <w:rPr>
          <w:sz w:val="22"/>
          <w:szCs w:val="22"/>
        </w:rPr>
        <w:t xml:space="preserve"> </w:t>
      </w:r>
      <w:r w:rsidR="00491283" w:rsidRPr="00912D92">
        <w:rPr>
          <w:sz w:val="22"/>
          <w:szCs w:val="22"/>
        </w:rPr>
        <w:t>in the Studio Hall, Arborfield Green Community Centre</w:t>
      </w:r>
      <w:r w:rsidRPr="00912D92">
        <w:rPr>
          <w:sz w:val="22"/>
          <w:szCs w:val="22"/>
        </w:rPr>
        <w:t xml:space="preserve"> at </w:t>
      </w:r>
      <w:r w:rsidR="00B66B1C" w:rsidRPr="00912D92">
        <w:rPr>
          <w:sz w:val="22"/>
          <w:szCs w:val="22"/>
        </w:rPr>
        <w:t>7.30pm</w:t>
      </w:r>
      <w:r w:rsidRPr="00912D92">
        <w:rPr>
          <w:sz w:val="22"/>
          <w:szCs w:val="22"/>
        </w:rPr>
        <w:t>.</w:t>
      </w:r>
    </w:p>
    <w:p w14:paraId="1B5E366F" w14:textId="77777777" w:rsidR="00DB1F5D" w:rsidRPr="00912D92" w:rsidRDefault="00DB1F5D">
      <w:pPr>
        <w:spacing w:line="276" w:lineRule="auto"/>
        <w:rPr>
          <w:sz w:val="22"/>
          <w:szCs w:val="22"/>
        </w:rPr>
      </w:pPr>
    </w:p>
    <w:p w14:paraId="3C0BAE23" w14:textId="45FF113B" w:rsidR="00DB1F5D" w:rsidRPr="00912D92" w:rsidRDefault="00DB1F5D">
      <w:pPr>
        <w:spacing w:line="276" w:lineRule="auto"/>
        <w:rPr>
          <w:sz w:val="22"/>
          <w:szCs w:val="22"/>
        </w:rPr>
      </w:pPr>
      <w:r w:rsidRPr="00912D92">
        <w:rPr>
          <w:b/>
          <w:sz w:val="22"/>
          <w:szCs w:val="22"/>
        </w:rPr>
        <w:t>Present</w:t>
      </w:r>
      <w:r w:rsidRPr="00912D92">
        <w:rPr>
          <w:sz w:val="22"/>
          <w:szCs w:val="22"/>
        </w:rPr>
        <w:t xml:space="preserve">: Mrs Stubbs (in the Chair), </w:t>
      </w:r>
      <w:r w:rsidR="009075A7" w:rsidRPr="00912D92">
        <w:rPr>
          <w:sz w:val="22"/>
          <w:szCs w:val="22"/>
        </w:rPr>
        <w:t xml:space="preserve">Mr Scott, </w:t>
      </w:r>
      <w:r w:rsidR="008E2273" w:rsidRPr="00912D92">
        <w:rPr>
          <w:sz w:val="22"/>
          <w:szCs w:val="22"/>
        </w:rPr>
        <w:t xml:space="preserve">Mr Heyliger, </w:t>
      </w:r>
      <w:r w:rsidR="00B15EAE" w:rsidRPr="00912D92">
        <w:rPr>
          <w:sz w:val="22"/>
          <w:szCs w:val="22"/>
        </w:rPr>
        <w:t>Mr Dexter</w:t>
      </w:r>
      <w:r w:rsidR="00C87CE3" w:rsidRPr="00912D92">
        <w:rPr>
          <w:sz w:val="22"/>
          <w:szCs w:val="22"/>
        </w:rPr>
        <w:t xml:space="preserve">, </w:t>
      </w:r>
      <w:r w:rsidR="006B6368" w:rsidRPr="00912D92">
        <w:rPr>
          <w:bCs/>
          <w:sz w:val="22"/>
          <w:szCs w:val="22"/>
        </w:rPr>
        <w:t>Mr Barker, Mr Langford, Mr Wrobel</w:t>
      </w:r>
      <w:r w:rsidR="00B15EAE" w:rsidRPr="00912D92">
        <w:rPr>
          <w:bCs/>
          <w:sz w:val="22"/>
          <w:szCs w:val="22"/>
        </w:rPr>
        <w:t xml:space="preserve"> </w:t>
      </w:r>
      <w:r w:rsidRPr="00912D92">
        <w:rPr>
          <w:sz w:val="22"/>
          <w:szCs w:val="22"/>
        </w:rPr>
        <w:t>and the Clerk.</w:t>
      </w:r>
      <w:r w:rsidR="00B66C1F" w:rsidRPr="00912D92">
        <w:rPr>
          <w:sz w:val="22"/>
          <w:szCs w:val="22"/>
        </w:rPr>
        <w:t xml:space="preserve"> </w:t>
      </w:r>
    </w:p>
    <w:p w14:paraId="272456F3" w14:textId="77777777" w:rsidR="00DB1F5D" w:rsidRPr="00912D92" w:rsidRDefault="00DB1F5D">
      <w:pPr>
        <w:spacing w:line="276" w:lineRule="auto"/>
        <w:rPr>
          <w:sz w:val="22"/>
          <w:szCs w:val="22"/>
        </w:rPr>
      </w:pPr>
    </w:p>
    <w:p w14:paraId="382860C6" w14:textId="5E04D04F" w:rsidR="00DB1F5D" w:rsidRPr="00912D92" w:rsidRDefault="00FA4851">
      <w:pPr>
        <w:spacing w:line="276" w:lineRule="auto"/>
        <w:rPr>
          <w:b/>
          <w:sz w:val="22"/>
          <w:szCs w:val="22"/>
        </w:rPr>
      </w:pPr>
      <w:r w:rsidRPr="00912D92">
        <w:rPr>
          <w:b/>
          <w:sz w:val="22"/>
          <w:szCs w:val="22"/>
        </w:rPr>
        <w:t>2</w:t>
      </w:r>
      <w:r w:rsidR="00C761ED" w:rsidRPr="00912D92">
        <w:rPr>
          <w:b/>
          <w:sz w:val="22"/>
          <w:szCs w:val="22"/>
        </w:rPr>
        <w:t>3</w:t>
      </w:r>
      <w:r w:rsidRPr="00912D92">
        <w:rPr>
          <w:b/>
          <w:sz w:val="22"/>
          <w:szCs w:val="22"/>
        </w:rPr>
        <w:t>/</w:t>
      </w:r>
      <w:r w:rsidR="00C761ED" w:rsidRPr="00912D92">
        <w:rPr>
          <w:b/>
          <w:sz w:val="22"/>
          <w:szCs w:val="22"/>
        </w:rPr>
        <w:t>0</w:t>
      </w:r>
      <w:r w:rsidR="00912D92" w:rsidRPr="00912D92">
        <w:rPr>
          <w:b/>
          <w:sz w:val="22"/>
          <w:szCs w:val="22"/>
        </w:rPr>
        <w:t>45</w:t>
      </w:r>
      <w:r w:rsidRPr="00912D92">
        <w:rPr>
          <w:b/>
          <w:sz w:val="22"/>
          <w:szCs w:val="22"/>
        </w:rPr>
        <w:t xml:space="preserve"> </w:t>
      </w:r>
      <w:r w:rsidR="00DB1F5D" w:rsidRPr="00912D92">
        <w:rPr>
          <w:b/>
          <w:sz w:val="22"/>
          <w:szCs w:val="22"/>
        </w:rPr>
        <w:t xml:space="preserve">To receive and accept any apologies for absence </w:t>
      </w:r>
      <w:r w:rsidR="00DB1F5D" w:rsidRPr="00912D92">
        <w:rPr>
          <w:color w:val="002060"/>
          <w:sz w:val="22"/>
          <w:szCs w:val="22"/>
        </w:rPr>
        <w:t>Local Government Act 1972 Sch12</w:t>
      </w:r>
    </w:p>
    <w:p w14:paraId="00156420" w14:textId="1E6BF866" w:rsidR="00DB1F5D" w:rsidRPr="00912D92" w:rsidRDefault="00DB1F5D">
      <w:pPr>
        <w:spacing w:line="276" w:lineRule="auto"/>
        <w:rPr>
          <w:sz w:val="22"/>
          <w:szCs w:val="22"/>
        </w:rPr>
      </w:pPr>
    </w:p>
    <w:p w14:paraId="489B9F1A" w14:textId="554C626A" w:rsidR="009075A7" w:rsidRPr="00912D92" w:rsidRDefault="00CF0826" w:rsidP="006B6368">
      <w:pPr>
        <w:jc w:val="both"/>
        <w:rPr>
          <w:bCs/>
          <w:sz w:val="22"/>
          <w:szCs w:val="22"/>
        </w:rPr>
      </w:pPr>
      <w:r>
        <w:rPr>
          <w:bCs/>
          <w:sz w:val="22"/>
          <w:szCs w:val="22"/>
        </w:rPr>
        <w:t>Mr Bundred – Family event</w:t>
      </w:r>
    </w:p>
    <w:bookmarkEnd w:id="0"/>
    <w:p w14:paraId="6330A2CC" w14:textId="77777777" w:rsidR="00A6332E" w:rsidRPr="00912D92" w:rsidRDefault="00A6332E" w:rsidP="006B6368">
      <w:pPr>
        <w:jc w:val="both"/>
        <w:rPr>
          <w:bCs/>
          <w:sz w:val="22"/>
          <w:szCs w:val="22"/>
        </w:rPr>
      </w:pPr>
    </w:p>
    <w:p w14:paraId="62EA499F" w14:textId="7C5215E5" w:rsidR="00DB1F5D" w:rsidRPr="00912D92" w:rsidRDefault="00C761ED">
      <w:pPr>
        <w:suppressAutoHyphens w:val="0"/>
        <w:spacing w:after="240" w:line="276" w:lineRule="auto"/>
      </w:pPr>
      <w:r w:rsidRPr="00912D92">
        <w:rPr>
          <w:b/>
          <w:sz w:val="22"/>
          <w:szCs w:val="22"/>
        </w:rPr>
        <w:t>23/0</w:t>
      </w:r>
      <w:r w:rsidR="00912D92" w:rsidRPr="00912D92">
        <w:rPr>
          <w:b/>
          <w:sz w:val="22"/>
          <w:szCs w:val="22"/>
        </w:rPr>
        <w:t>46</w:t>
      </w:r>
      <w:r w:rsidR="00DB1F5D" w:rsidRPr="00912D92">
        <w:rPr>
          <w:b/>
          <w:sz w:val="22"/>
          <w:szCs w:val="22"/>
        </w:rPr>
        <w:t xml:space="preserve"> To receive any declarations of interest on items on the </w:t>
      </w:r>
      <w:r w:rsidR="00272610" w:rsidRPr="00912D92">
        <w:rPr>
          <w:b/>
          <w:sz w:val="22"/>
          <w:szCs w:val="22"/>
        </w:rPr>
        <w:t>a</w:t>
      </w:r>
      <w:r w:rsidR="00DB1F5D" w:rsidRPr="00912D92">
        <w:rPr>
          <w:b/>
          <w:sz w:val="22"/>
          <w:szCs w:val="22"/>
        </w:rPr>
        <w:t xml:space="preserve">genda </w:t>
      </w:r>
      <w:r w:rsidR="00DB1F5D" w:rsidRPr="00912D92">
        <w:rPr>
          <w:color w:val="002060"/>
          <w:sz w:val="22"/>
          <w:szCs w:val="22"/>
        </w:rPr>
        <w:t>(Disclosable Pecuniary Interests) Regulations 2012 (SI 2012/1464)</w:t>
      </w:r>
    </w:p>
    <w:p w14:paraId="0613608C" w14:textId="775A1B75" w:rsidR="00DB1F5D" w:rsidRPr="00912D92" w:rsidRDefault="00216EDF">
      <w:pPr>
        <w:spacing w:line="276" w:lineRule="auto"/>
        <w:rPr>
          <w:bCs/>
          <w:sz w:val="22"/>
          <w:szCs w:val="22"/>
        </w:rPr>
      </w:pPr>
      <w:r>
        <w:rPr>
          <w:bCs/>
          <w:sz w:val="22"/>
          <w:szCs w:val="22"/>
        </w:rPr>
        <w:t>Mr Langford declared an interest in application 230506, as it is a neighbour.</w:t>
      </w:r>
    </w:p>
    <w:p w14:paraId="5549674C" w14:textId="77777777" w:rsidR="009075A7" w:rsidRPr="00912D92" w:rsidRDefault="009075A7">
      <w:pPr>
        <w:spacing w:line="276" w:lineRule="auto"/>
        <w:rPr>
          <w:bCs/>
          <w:sz w:val="22"/>
          <w:szCs w:val="22"/>
        </w:rPr>
      </w:pPr>
    </w:p>
    <w:p w14:paraId="306B89FE" w14:textId="769B0312" w:rsidR="00DB1F5D" w:rsidRPr="00912D92" w:rsidRDefault="00C761ED">
      <w:pPr>
        <w:spacing w:line="276" w:lineRule="auto"/>
      </w:pPr>
      <w:r w:rsidRPr="00912D92">
        <w:rPr>
          <w:b/>
          <w:sz w:val="22"/>
          <w:szCs w:val="22"/>
        </w:rPr>
        <w:t>23/0</w:t>
      </w:r>
      <w:r w:rsidR="00912D92" w:rsidRPr="00912D92">
        <w:rPr>
          <w:b/>
          <w:sz w:val="22"/>
          <w:szCs w:val="22"/>
        </w:rPr>
        <w:t>47</w:t>
      </w:r>
      <w:r w:rsidRPr="00912D92">
        <w:rPr>
          <w:b/>
          <w:sz w:val="22"/>
          <w:szCs w:val="22"/>
        </w:rPr>
        <w:t xml:space="preserve"> </w:t>
      </w:r>
      <w:r w:rsidR="00DB1F5D" w:rsidRPr="00912D92">
        <w:rPr>
          <w:b/>
          <w:sz w:val="22"/>
          <w:szCs w:val="22"/>
        </w:rPr>
        <w:t xml:space="preserve">Minutes of the Council Meeting </w:t>
      </w:r>
      <w:r w:rsidR="00DB1F5D" w:rsidRPr="00912D92">
        <w:rPr>
          <w:color w:val="002060"/>
          <w:sz w:val="22"/>
          <w:szCs w:val="22"/>
        </w:rPr>
        <w:t xml:space="preserve">LGA 1972 </w:t>
      </w:r>
      <w:proofErr w:type="spellStart"/>
      <w:r w:rsidR="00DB1F5D" w:rsidRPr="00912D92">
        <w:rPr>
          <w:color w:val="002060"/>
          <w:sz w:val="22"/>
          <w:szCs w:val="22"/>
        </w:rPr>
        <w:t>Sch</w:t>
      </w:r>
      <w:proofErr w:type="spellEnd"/>
      <w:r w:rsidR="00DB1F5D" w:rsidRPr="00912D92">
        <w:rPr>
          <w:color w:val="002060"/>
          <w:sz w:val="22"/>
          <w:szCs w:val="22"/>
        </w:rPr>
        <w:t xml:space="preserve"> 12 para 41(1) </w:t>
      </w:r>
      <w:r w:rsidR="00DB1F5D" w:rsidRPr="00912D92">
        <w:rPr>
          <w:b/>
          <w:sz w:val="22"/>
          <w:szCs w:val="22"/>
        </w:rPr>
        <w:t xml:space="preserve">– </w:t>
      </w:r>
    </w:p>
    <w:p w14:paraId="2899926B" w14:textId="77777777" w:rsidR="00DB1F5D" w:rsidRPr="00912D92" w:rsidRDefault="00DB1F5D">
      <w:pPr>
        <w:spacing w:line="276" w:lineRule="auto"/>
        <w:rPr>
          <w:b/>
          <w:bCs/>
          <w:sz w:val="22"/>
          <w:szCs w:val="22"/>
        </w:rPr>
      </w:pPr>
    </w:p>
    <w:p w14:paraId="2692CEBE" w14:textId="5732A7A8" w:rsidR="00DB1F5D" w:rsidRPr="00912D92" w:rsidRDefault="00DB1F5D">
      <w:pPr>
        <w:spacing w:line="276" w:lineRule="auto"/>
      </w:pPr>
      <w:r w:rsidRPr="00912D92">
        <w:rPr>
          <w:sz w:val="22"/>
          <w:szCs w:val="22"/>
        </w:rPr>
        <w:t xml:space="preserve">The minutes of the meeting held on Tuesday </w:t>
      </w:r>
      <w:r w:rsidR="008E2273" w:rsidRPr="00912D92">
        <w:rPr>
          <w:sz w:val="22"/>
          <w:szCs w:val="22"/>
        </w:rPr>
        <w:t>14</w:t>
      </w:r>
      <w:r w:rsidR="008E2273" w:rsidRPr="00912D92">
        <w:rPr>
          <w:sz w:val="22"/>
          <w:szCs w:val="22"/>
          <w:vertAlign w:val="superscript"/>
        </w:rPr>
        <w:t>th</w:t>
      </w:r>
      <w:r w:rsidR="008E2273" w:rsidRPr="00912D92">
        <w:rPr>
          <w:sz w:val="22"/>
          <w:szCs w:val="22"/>
        </w:rPr>
        <w:t xml:space="preserve"> </w:t>
      </w:r>
      <w:r w:rsidR="00B7052E" w:rsidRPr="00912D92">
        <w:rPr>
          <w:sz w:val="22"/>
          <w:szCs w:val="22"/>
        </w:rPr>
        <w:t xml:space="preserve">March </w:t>
      </w:r>
      <w:r w:rsidR="001D5F58" w:rsidRPr="00912D92">
        <w:rPr>
          <w:sz w:val="22"/>
          <w:szCs w:val="22"/>
        </w:rPr>
        <w:t>202</w:t>
      </w:r>
      <w:r w:rsidR="009075A7" w:rsidRPr="00912D92">
        <w:rPr>
          <w:sz w:val="22"/>
          <w:szCs w:val="22"/>
        </w:rPr>
        <w:t>3</w:t>
      </w:r>
      <w:r w:rsidR="004A53AB" w:rsidRPr="00912D92">
        <w:rPr>
          <w:sz w:val="22"/>
          <w:szCs w:val="22"/>
        </w:rPr>
        <w:t xml:space="preserve"> </w:t>
      </w:r>
      <w:r w:rsidRPr="00912D92">
        <w:rPr>
          <w:sz w:val="22"/>
          <w:szCs w:val="22"/>
        </w:rPr>
        <w:t xml:space="preserve">were approved </w:t>
      </w:r>
      <w:r w:rsidR="00491283" w:rsidRPr="00912D92">
        <w:rPr>
          <w:sz w:val="22"/>
          <w:szCs w:val="22"/>
        </w:rPr>
        <w:t xml:space="preserve">and signed </w:t>
      </w:r>
      <w:r w:rsidRPr="00912D92">
        <w:rPr>
          <w:sz w:val="22"/>
          <w:szCs w:val="22"/>
        </w:rPr>
        <w:t>as a true record</w:t>
      </w:r>
      <w:r w:rsidR="00491283" w:rsidRPr="00912D92">
        <w:rPr>
          <w:sz w:val="22"/>
          <w:szCs w:val="22"/>
        </w:rPr>
        <w:t xml:space="preserve">.  </w:t>
      </w:r>
      <w:r w:rsidR="000C1B9F" w:rsidRPr="00912D92">
        <w:rPr>
          <w:sz w:val="22"/>
          <w:szCs w:val="22"/>
        </w:rPr>
        <w:t>The minutes were signed by Mrs Stubb</w:t>
      </w:r>
      <w:r w:rsidR="001D4389" w:rsidRPr="00912D92">
        <w:rPr>
          <w:sz w:val="22"/>
          <w:szCs w:val="22"/>
        </w:rPr>
        <w:t>s</w:t>
      </w:r>
      <w:r w:rsidR="000C1B9F" w:rsidRPr="00912D92">
        <w:rPr>
          <w:sz w:val="22"/>
          <w:szCs w:val="22"/>
        </w:rPr>
        <w:t>.</w:t>
      </w:r>
    </w:p>
    <w:p w14:paraId="69120784" w14:textId="77777777" w:rsidR="009816BC" w:rsidRPr="00912D92" w:rsidRDefault="009816BC">
      <w:pPr>
        <w:spacing w:line="276" w:lineRule="auto"/>
        <w:rPr>
          <w:bCs/>
          <w:sz w:val="22"/>
          <w:szCs w:val="22"/>
        </w:rPr>
      </w:pPr>
    </w:p>
    <w:p w14:paraId="73B75181" w14:textId="67DFFEB3" w:rsidR="00DB1F5D" w:rsidRPr="00912D92" w:rsidRDefault="00C761ED">
      <w:pPr>
        <w:suppressAutoHyphens w:val="0"/>
        <w:spacing w:after="240" w:line="276" w:lineRule="auto"/>
      </w:pPr>
      <w:r w:rsidRPr="00912D92">
        <w:rPr>
          <w:b/>
          <w:sz w:val="22"/>
          <w:szCs w:val="22"/>
        </w:rPr>
        <w:t>23/0</w:t>
      </w:r>
      <w:r w:rsidR="00912D92" w:rsidRPr="00912D92">
        <w:rPr>
          <w:b/>
          <w:sz w:val="22"/>
          <w:szCs w:val="22"/>
        </w:rPr>
        <w:t>48</w:t>
      </w:r>
      <w:r w:rsidR="00DB1F5D" w:rsidRPr="00912D92">
        <w:rPr>
          <w:b/>
          <w:sz w:val="22"/>
          <w:szCs w:val="22"/>
        </w:rPr>
        <w:t xml:space="preserve"> Public Participation (allotted time 15 minutes) </w:t>
      </w:r>
      <w:r w:rsidR="00DB1F5D" w:rsidRPr="00912D92">
        <w:rPr>
          <w:color w:val="002060"/>
          <w:sz w:val="22"/>
          <w:szCs w:val="22"/>
        </w:rPr>
        <w:t>Public Bodies (admissions to meetings) Act 1960 s.1 extended by the LG Act 1972 s.100</w:t>
      </w:r>
    </w:p>
    <w:p w14:paraId="5ABEBA0C" w14:textId="4E5B0EF0" w:rsidR="00DB1F5D" w:rsidRPr="00912D92" w:rsidRDefault="00DB1F5D">
      <w:pPr>
        <w:spacing w:line="276" w:lineRule="auto"/>
        <w:rPr>
          <w:bCs/>
          <w:sz w:val="22"/>
          <w:szCs w:val="22"/>
        </w:rPr>
      </w:pPr>
      <w:r w:rsidRPr="00912D92">
        <w:rPr>
          <w:bCs/>
          <w:sz w:val="22"/>
          <w:szCs w:val="22"/>
        </w:rPr>
        <w:t>Adjournment of the Meeting will be called if any members of the public wish to address the Council on any matters or concerns relating to Barkham.</w:t>
      </w:r>
    </w:p>
    <w:p w14:paraId="1658F56A" w14:textId="6DCBB062" w:rsidR="000A3BF8" w:rsidRPr="00912D92" w:rsidRDefault="000A3BF8">
      <w:pPr>
        <w:spacing w:line="276" w:lineRule="auto"/>
        <w:rPr>
          <w:bCs/>
          <w:sz w:val="22"/>
          <w:szCs w:val="22"/>
        </w:rPr>
      </w:pPr>
    </w:p>
    <w:p w14:paraId="42B59D8E" w14:textId="0697C3EB" w:rsidR="00A15D1D" w:rsidRPr="00912D92" w:rsidRDefault="001161C0">
      <w:pPr>
        <w:spacing w:line="276" w:lineRule="auto"/>
        <w:rPr>
          <w:bCs/>
          <w:sz w:val="22"/>
          <w:szCs w:val="22"/>
        </w:rPr>
      </w:pPr>
      <w:r w:rsidRPr="00912D92">
        <w:rPr>
          <w:bCs/>
          <w:sz w:val="22"/>
          <w:szCs w:val="22"/>
        </w:rPr>
        <w:t>None</w:t>
      </w:r>
    </w:p>
    <w:p w14:paraId="0743D2DC" w14:textId="77777777" w:rsidR="001161C0" w:rsidRPr="00912D92" w:rsidRDefault="001161C0">
      <w:pPr>
        <w:spacing w:line="276" w:lineRule="auto"/>
        <w:rPr>
          <w:bCs/>
          <w:sz w:val="22"/>
          <w:szCs w:val="22"/>
        </w:rPr>
      </w:pPr>
    </w:p>
    <w:p w14:paraId="256EC0F2" w14:textId="17538BCB" w:rsidR="00DB1F5D" w:rsidRPr="00912D92" w:rsidRDefault="00006284">
      <w:pPr>
        <w:spacing w:line="276" w:lineRule="auto"/>
      </w:pPr>
      <w:r w:rsidRPr="00912D92">
        <w:rPr>
          <w:b/>
          <w:sz w:val="22"/>
          <w:szCs w:val="22"/>
        </w:rPr>
        <w:t>2</w:t>
      </w:r>
      <w:r w:rsidR="00C761ED" w:rsidRPr="00912D92">
        <w:rPr>
          <w:b/>
          <w:sz w:val="22"/>
          <w:szCs w:val="22"/>
        </w:rPr>
        <w:t>3/0</w:t>
      </w:r>
      <w:r w:rsidR="00912D92" w:rsidRPr="00912D92">
        <w:rPr>
          <w:b/>
          <w:sz w:val="22"/>
          <w:szCs w:val="22"/>
        </w:rPr>
        <w:t>49</w:t>
      </w:r>
      <w:r w:rsidR="00A15D1D" w:rsidRPr="00912D92">
        <w:rPr>
          <w:b/>
          <w:sz w:val="22"/>
          <w:szCs w:val="22"/>
        </w:rPr>
        <w:t xml:space="preserve"> </w:t>
      </w:r>
      <w:r w:rsidR="00DB1F5D" w:rsidRPr="00912D92">
        <w:rPr>
          <w:b/>
          <w:sz w:val="22"/>
          <w:szCs w:val="22"/>
        </w:rPr>
        <w:t>Planning</w:t>
      </w:r>
      <w:r w:rsidR="00DB1F5D" w:rsidRPr="00912D92">
        <w:rPr>
          <w:bCs/>
          <w:sz w:val="22"/>
          <w:szCs w:val="22"/>
        </w:rPr>
        <w:t>:</w:t>
      </w:r>
    </w:p>
    <w:p w14:paraId="24ECCB2C" w14:textId="77777777" w:rsidR="00DB1F5D" w:rsidRPr="00912D92" w:rsidRDefault="00DB1F5D">
      <w:pPr>
        <w:spacing w:line="276" w:lineRule="auto"/>
        <w:rPr>
          <w:bCs/>
          <w:sz w:val="22"/>
          <w:szCs w:val="22"/>
        </w:rPr>
      </w:pPr>
    </w:p>
    <w:p w14:paraId="5682EF15" w14:textId="7632D717" w:rsidR="002B0A6E" w:rsidRPr="00912D92" w:rsidRDefault="002B0A6E" w:rsidP="00835C72">
      <w:pPr>
        <w:numPr>
          <w:ilvl w:val="0"/>
          <w:numId w:val="2"/>
        </w:numPr>
        <w:suppressAutoHyphens w:val="0"/>
        <w:spacing w:after="240"/>
        <w:ind w:left="284" w:hanging="283"/>
        <w:rPr>
          <w:sz w:val="22"/>
          <w:szCs w:val="22"/>
          <w:lang w:eastAsia="en-GB"/>
        </w:rPr>
      </w:pPr>
      <w:bookmarkStart w:id="1" w:name="_Hlk40776630"/>
      <w:r w:rsidRPr="00912D92">
        <w:rPr>
          <w:b/>
          <w:sz w:val="22"/>
          <w:szCs w:val="22"/>
          <w:u w:val="single"/>
          <w:lang w:eastAsia="en-GB"/>
        </w:rPr>
        <w:t>Planning Applications</w:t>
      </w:r>
      <w:r w:rsidRPr="00912D92">
        <w:rPr>
          <w:b/>
          <w:sz w:val="22"/>
          <w:szCs w:val="22"/>
          <w:lang w:eastAsia="en-GB"/>
        </w:rPr>
        <w:t xml:space="preserve"> –</w:t>
      </w:r>
      <w:r w:rsidRPr="00912D92">
        <w:rPr>
          <w:sz w:val="22"/>
          <w:szCs w:val="22"/>
          <w:lang w:eastAsia="en-GB"/>
        </w:rPr>
        <w:t xml:space="preserve"> </w:t>
      </w:r>
      <w:r w:rsidR="000D03DD" w:rsidRPr="00912D92">
        <w:rPr>
          <w:sz w:val="22"/>
          <w:szCs w:val="22"/>
          <w:lang w:eastAsia="en-GB"/>
        </w:rPr>
        <w:t xml:space="preserve">Council discussed and agreed </w:t>
      </w:r>
      <w:r w:rsidRPr="00912D92">
        <w:rPr>
          <w:sz w:val="22"/>
          <w:szCs w:val="22"/>
          <w:lang w:eastAsia="en-GB"/>
        </w:rPr>
        <w:t xml:space="preserve">any comments or objections on planning applications received before </w:t>
      </w:r>
      <w:r w:rsidR="004D47E5">
        <w:rPr>
          <w:sz w:val="22"/>
          <w:szCs w:val="22"/>
          <w:lang w:eastAsia="en-GB"/>
        </w:rPr>
        <w:t>11</w:t>
      </w:r>
      <w:r w:rsidR="004D47E5" w:rsidRPr="004D47E5">
        <w:rPr>
          <w:sz w:val="22"/>
          <w:szCs w:val="22"/>
          <w:vertAlign w:val="superscript"/>
          <w:lang w:eastAsia="en-GB"/>
        </w:rPr>
        <w:t>th</w:t>
      </w:r>
      <w:r w:rsidR="004D47E5">
        <w:rPr>
          <w:sz w:val="22"/>
          <w:szCs w:val="22"/>
          <w:lang w:eastAsia="en-GB"/>
        </w:rPr>
        <w:t xml:space="preserve"> April</w:t>
      </w:r>
      <w:r w:rsidR="009075A7" w:rsidRPr="00912D92">
        <w:rPr>
          <w:sz w:val="22"/>
          <w:szCs w:val="22"/>
          <w:lang w:eastAsia="en-GB"/>
        </w:rPr>
        <w:t xml:space="preserve"> 2023</w:t>
      </w:r>
      <w:r w:rsidRPr="00912D92">
        <w:rPr>
          <w:sz w:val="22"/>
          <w:szCs w:val="22"/>
          <w:lang w:eastAsia="en-GB"/>
        </w:rPr>
        <w:t xml:space="preserve">.  </w:t>
      </w:r>
      <w:r w:rsidR="000D03DD" w:rsidRPr="00912D92">
        <w:rPr>
          <w:sz w:val="22"/>
          <w:szCs w:val="22"/>
          <w:lang w:eastAsia="en-GB"/>
        </w:rPr>
        <w:t>As follows</w:t>
      </w:r>
      <w:r w:rsidRPr="00912D92">
        <w:rPr>
          <w:sz w:val="22"/>
          <w:szCs w:val="22"/>
          <w:lang w:eastAsia="en-GB"/>
        </w:rPr>
        <w:t>:</w:t>
      </w:r>
    </w:p>
    <w:bookmarkEnd w:id="1"/>
    <w:p w14:paraId="16681300" w14:textId="77777777" w:rsidR="00B7052E" w:rsidRPr="00912D92" w:rsidRDefault="00B7052E" w:rsidP="00B7052E">
      <w:pPr>
        <w:ind w:left="284"/>
        <w:rPr>
          <w:sz w:val="22"/>
          <w:szCs w:val="22"/>
        </w:rPr>
      </w:pPr>
      <w:r w:rsidRPr="00912D92">
        <w:rPr>
          <w:b/>
          <w:bCs/>
          <w:sz w:val="22"/>
          <w:szCs w:val="22"/>
        </w:rPr>
        <w:t xml:space="preserve">221844 </w:t>
      </w:r>
      <w:r w:rsidRPr="00912D92">
        <w:rPr>
          <w:sz w:val="22"/>
          <w:szCs w:val="22"/>
        </w:rPr>
        <w:t>-</w:t>
      </w:r>
      <w:r w:rsidRPr="00912D92">
        <w:rPr>
          <w:b/>
          <w:bCs/>
          <w:sz w:val="22"/>
          <w:szCs w:val="22"/>
        </w:rPr>
        <w:t xml:space="preserve"> </w:t>
      </w:r>
      <w:r w:rsidRPr="00912D92">
        <w:rPr>
          <w:sz w:val="22"/>
          <w:szCs w:val="22"/>
        </w:rPr>
        <w:t xml:space="preserve">Hogwood Farm, </w:t>
      </w:r>
      <w:proofErr w:type="spellStart"/>
      <w:r w:rsidRPr="00912D92">
        <w:rPr>
          <w:sz w:val="22"/>
          <w:szCs w:val="22"/>
        </w:rPr>
        <w:t>Sheerlands</w:t>
      </w:r>
      <w:proofErr w:type="spellEnd"/>
      <w:r w:rsidRPr="00912D92">
        <w:rPr>
          <w:sz w:val="22"/>
          <w:szCs w:val="22"/>
        </w:rPr>
        <w:t xml:space="preserve"> Road, Arborfield, Wokingham, RG40 4QY</w:t>
      </w:r>
    </w:p>
    <w:p w14:paraId="31AD9DEC" w14:textId="77777777" w:rsidR="00B7052E" w:rsidRPr="00912D92" w:rsidRDefault="00B7052E" w:rsidP="00B7052E">
      <w:pPr>
        <w:ind w:left="284"/>
        <w:rPr>
          <w:b/>
          <w:bCs/>
          <w:sz w:val="22"/>
          <w:szCs w:val="22"/>
        </w:rPr>
      </w:pPr>
      <w:r w:rsidRPr="00912D92">
        <w:rPr>
          <w:b/>
          <w:bCs/>
          <w:sz w:val="22"/>
          <w:szCs w:val="22"/>
        </w:rPr>
        <w:t>Application for approval of Reserved Matters pursuant to Outline Planning Consent O/2014/2179 (as varied by 181194, dated 14/11/2018). The Reserved Matters comprise details of 60. no dwellings, associated internal access roads, parking and landscaping. Details of access, appearance, landscaping, layout and scale to be considered.</w:t>
      </w:r>
    </w:p>
    <w:p w14:paraId="750E80CE" w14:textId="77777777" w:rsidR="00B7052E" w:rsidRPr="00912D92" w:rsidRDefault="00B7052E" w:rsidP="00B7052E">
      <w:pPr>
        <w:ind w:left="284"/>
        <w:rPr>
          <w:sz w:val="22"/>
          <w:szCs w:val="22"/>
          <w:u w:val="single"/>
        </w:rPr>
      </w:pPr>
    </w:p>
    <w:p w14:paraId="6C90460A" w14:textId="37B97DFD" w:rsidR="00B7052E" w:rsidRPr="00912D92" w:rsidRDefault="00FF6DC1" w:rsidP="00B7052E">
      <w:pPr>
        <w:ind w:left="284"/>
        <w:rPr>
          <w:sz w:val="22"/>
          <w:szCs w:val="22"/>
        </w:rPr>
      </w:pPr>
      <w:r w:rsidRPr="00912D92">
        <w:rPr>
          <w:sz w:val="22"/>
          <w:szCs w:val="22"/>
        </w:rPr>
        <w:t>Barkham Parish Council have no comments on this application</w:t>
      </w:r>
    </w:p>
    <w:p w14:paraId="75DBEFA1" w14:textId="77777777" w:rsidR="00B7052E" w:rsidRPr="00912D92" w:rsidRDefault="00B7052E" w:rsidP="00B7052E">
      <w:pPr>
        <w:ind w:left="284"/>
        <w:rPr>
          <w:sz w:val="22"/>
          <w:szCs w:val="22"/>
        </w:rPr>
      </w:pPr>
    </w:p>
    <w:p w14:paraId="1184F963" w14:textId="77777777" w:rsidR="00B7052E" w:rsidRPr="00912D92" w:rsidRDefault="00B7052E" w:rsidP="00B7052E">
      <w:pPr>
        <w:ind w:left="284"/>
        <w:rPr>
          <w:sz w:val="22"/>
          <w:szCs w:val="22"/>
        </w:rPr>
      </w:pPr>
      <w:r w:rsidRPr="00912D92">
        <w:rPr>
          <w:b/>
          <w:bCs/>
          <w:sz w:val="22"/>
          <w:szCs w:val="22"/>
        </w:rPr>
        <w:t>230606</w:t>
      </w:r>
      <w:r w:rsidRPr="00912D92">
        <w:rPr>
          <w:sz w:val="22"/>
          <w:szCs w:val="22"/>
        </w:rPr>
        <w:t xml:space="preserve"> -</w:t>
      </w:r>
      <w:r w:rsidRPr="00912D92">
        <w:rPr>
          <w:b/>
          <w:bCs/>
          <w:sz w:val="22"/>
          <w:szCs w:val="22"/>
        </w:rPr>
        <w:t xml:space="preserve"> </w:t>
      </w:r>
      <w:r w:rsidRPr="00912D92">
        <w:rPr>
          <w:sz w:val="22"/>
          <w:szCs w:val="22"/>
        </w:rPr>
        <w:t xml:space="preserve">Honeysuckle Lodge and Pine Lodge, </w:t>
      </w:r>
      <w:proofErr w:type="spellStart"/>
      <w:r w:rsidRPr="00912D92">
        <w:rPr>
          <w:sz w:val="22"/>
          <w:szCs w:val="22"/>
        </w:rPr>
        <w:t>Commonfield</w:t>
      </w:r>
      <w:proofErr w:type="spellEnd"/>
      <w:r w:rsidRPr="00912D92">
        <w:rPr>
          <w:sz w:val="22"/>
          <w:szCs w:val="22"/>
        </w:rPr>
        <w:t xml:space="preserve"> Lane, Barkham, Wokingham, RG40 4PR</w:t>
      </w:r>
    </w:p>
    <w:p w14:paraId="35601538" w14:textId="77777777" w:rsidR="00B7052E" w:rsidRPr="00912D92" w:rsidRDefault="00B7052E" w:rsidP="00B7052E">
      <w:pPr>
        <w:ind w:left="284"/>
        <w:rPr>
          <w:b/>
          <w:bCs/>
          <w:sz w:val="22"/>
          <w:szCs w:val="22"/>
        </w:rPr>
      </w:pPr>
      <w:r w:rsidRPr="00912D92">
        <w:rPr>
          <w:b/>
          <w:bCs/>
          <w:sz w:val="22"/>
          <w:szCs w:val="22"/>
        </w:rPr>
        <w:t xml:space="preserve">Application to vary conditions 2, 4, 5, 8, 9, 12 and 13 of planning consent 203626 for the proposed subdivision of existing 3 no. pitch gypsy traveller site to provide 8 no. pitches (net increase of 5 no. pitches), with ancillary day rooms, storage buildings and parking following demolition of existing buildings. Condition 2 refers to the approved details; condition 4 to landscaping and boundary treatment; condition 5 to submission of an </w:t>
      </w:r>
      <w:proofErr w:type="spellStart"/>
      <w:r w:rsidRPr="00912D92">
        <w:rPr>
          <w:b/>
          <w:bCs/>
          <w:sz w:val="22"/>
          <w:szCs w:val="22"/>
        </w:rPr>
        <w:t>Arboricultural</w:t>
      </w:r>
      <w:proofErr w:type="spellEnd"/>
      <w:r w:rsidRPr="00912D92">
        <w:rPr>
          <w:b/>
          <w:bCs/>
          <w:sz w:val="22"/>
          <w:szCs w:val="22"/>
        </w:rPr>
        <w:t xml:space="preserve"> Method Statement; condition 8 to cycle parking; condition 9 to drainage details; condition 12 to a lighting scheme and condition 13 to bin storage. The variation is to change the internal road layout of the site, and to alter the wording of condition 4, 5, 8, 9, 12 and 13.</w:t>
      </w:r>
    </w:p>
    <w:p w14:paraId="5293E1B5" w14:textId="401FE8EB" w:rsidR="00532F7A" w:rsidRPr="00912D92" w:rsidRDefault="00532F7A" w:rsidP="00532F7A">
      <w:pPr>
        <w:spacing w:line="276" w:lineRule="auto"/>
        <w:rPr>
          <w:sz w:val="22"/>
          <w:szCs w:val="22"/>
        </w:rPr>
      </w:pPr>
      <w:r w:rsidRPr="00912D92">
        <w:rPr>
          <w:sz w:val="22"/>
          <w:szCs w:val="22"/>
        </w:rPr>
        <w:lastRenderedPageBreak/>
        <w:t>Page 23/02</w:t>
      </w:r>
      <w:r>
        <w:rPr>
          <w:sz w:val="22"/>
          <w:szCs w:val="22"/>
        </w:rPr>
        <w:t>1</w:t>
      </w:r>
    </w:p>
    <w:p w14:paraId="49A3F938" w14:textId="77777777" w:rsidR="00532F7A" w:rsidRDefault="00532F7A" w:rsidP="00B7052E">
      <w:pPr>
        <w:ind w:left="284"/>
        <w:rPr>
          <w:sz w:val="22"/>
          <w:szCs w:val="22"/>
        </w:rPr>
      </w:pPr>
    </w:p>
    <w:p w14:paraId="1BF97F5C" w14:textId="0E46B53F" w:rsidR="00B7052E" w:rsidRPr="00912D92" w:rsidRDefault="00FF6DC1" w:rsidP="00B7052E">
      <w:pPr>
        <w:ind w:left="284"/>
        <w:rPr>
          <w:sz w:val="22"/>
          <w:szCs w:val="22"/>
        </w:rPr>
      </w:pPr>
      <w:r w:rsidRPr="00912D92">
        <w:rPr>
          <w:sz w:val="22"/>
          <w:szCs w:val="22"/>
        </w:rPr>
        <w:t>Barkham Parish Council have no comments on this application</w:t>
      </w:r>
    </w:p>
    <w:p w14:paraId="1C0FB5DD" w14:textId="77777777" w:rsidR="00FF6DC1" w:rsidRPr="00912D92" w:rsidRDefault="00FF6DC1" w:rsidP="00B7052E">
      <w:pPr>
        <w:ind w:left="284"/>
        <w:rPr>
          <w:b/>
          <w:bCs/>
          <w:sz w:val="22"/>
          <w:szCs w:val="22"/>
        </w:rPr>
      </w:pPr>
    </w:p>
    <w:p w14:paraId="4D97B973" w14:textId="77777777" w:rsidR="00B7052E" w:rsidRPr="00912D92" w:rsidRDefault="00B7052E" w:rsidP="00B7052E">
      <w:pPr>
        <w:ind w:left="284"/>
        <w:rPr>
          <w:sz w:val="22"/>
          <w:szCs w:val="22"/>
        </w:rPr>
      </w:pPr>
      <w:r w:rsidRPr="00912D92">
        <w:rPr>
          <w:b/>
          <w:bCs/>
          <w:sz w:val="22"/>
          <w:szCs w:val="22"/>
        </w:rPr>
        <w:t xml:space="preserve">230506 - </w:t>
      </w:r>
      <w:r w:rsidRPr="00912D92">
        <w:rPr>
          <w:sz w:val="22"/>
          <w:szCs w:val="22"/>
        </w:rPr>
        <w:t>7 Lance Way, Arborfield, Wokingham, RG2 9YY</w:t>
      </w:r>
    </w:p>
    <w:p w14:paraId="50B24020" w14:textId="77777777" w:rsidR="00B7052E" w:rsidRPr="00912D92" w:rsidRDefault="00B7052E" w:rsidP="00B7052E">
      <w:pPr>
        <w:ind w:left="284"/>
        <w:rPr>
          <w:b/>
          <w:bCs/>
          <w:sz w:val="22"/>
          <w:szCs w:val="22"/>
        </w:rPr>
      </w:pPr>
      <w:r w:rsidRPr="00912D92">
        <w:rPr>
          <w:b/>
          <w:bCs/>
          <w:sz w:val="22"/>
          <w:szCs w:val="22"/>
        </w:rPr>
        <w:t>Householder application for the proposed part garage conversion to create habitable accommodation.</w:t>
      </w:r>
    </w:p>
    <w:p w14:paraId="1AF7FD86" w14:textId="77777777" w:rsidR="00B7052E" w:rsidRPr="00912D92" w:rsidRDefault="00B7052E" w:rsidP="00B7052E">
      <w:pPr>
        <w:ind w:left="284"/>
        <w:rPr>
          <w:sz w:val="22"/>
          <w:szCs w:val="22"/>
        </w:rPr>
      </w:pPr>
    </w:p>
    <w:p w14:paraId="3A06FE5F" w14:textId="77777777" w:rsidR="00FF6DC1" w:rsidRPr="00912D92" w:rsidRDefault="00FF6DC1" w:rsidP="00FF6DC1">
      <w:pPr>
        <w:ind w:left="284"/>
        <w:rPr>
          <w:sz w:val="22"/>
          <w:szCs w:val="22"/>
        </w:rPr>
      </w:pPr>
      <w:r w:rsidRPr="00912D92">
        <w:rPr>
          <w:sz w:val="22"/>
          <w:szCs w:val="22"/>
        </w:rPr>
        <w:t>Barkham Parish Council have no comments on this application</w:t>
      </w:r>
    </w:p>
    <w:p w14:paraId="66F4A64A" w14:textId="1F4B58D2" w:rsidR="00B7052E" w:rsidRPr="00912D92" w:rsidRDefault="00B7052E" w:rsidP="00B7052E">
      <w:pPr>
        <w:suppressAutoHyphens w:val="0"/>
        <w:ind w:left="284"/>
        <w:rPr>
          <w:sz w:val="22"/>
          <w:szCs w:val="22"/>
          <w:lang w:eastAsia="en-GB"/>
        </w:rPr>
      </w:pPr>
    </w:p>
    <w:p w14:paraId="421D4E44" w14:textId="18CFFBDA" w:rsidR="00B7052E" w:rsidRPr="00912D92" w:rsidRDefault="00B7052E" w:rsidP="00B7052E">
      <w:pPr>
        <w:suppressAutoHyphens w:val="0"/>
        <w:ind w:left="284"/>
        <w:rPr>
          <w:sz w:val="22"/>
          <w:szCs w:val="22"/>
          <w:lang w:eastAsia="en-GB"/>
        </w:rPr>
      </w:pPr>
      <w:r w:rsidRPr="00912D92">
        <w:rPr>
          <w:b/>
          <w:bCs/>
          <w:sz w:val="22"/>
          <w:szCs w:val="22"/>
          <w:lang w:eastAsia="en-GB"/>
        </w:rPr>
        <w:t xml:space="preserve">230791 - </w:t>
      </w:r>
      <w:r w:rsidRPr="00912D92">
        <w:rPr>
          <w:sz w:val="22"/>
          <w:szCs w:val="22"/>
          <w:lang w:eastAsia="en-GB"/>
        </w:rPr>
        <w:t>31 Barkham Ride, Wokingham, RG40 4EX</w:t>
      </w:r>
    </w:p>
    <w:p w14:paraId="289B335A" w14:textId="104AC66A" w:rsidR="00B7052E" w:rsidRPr="00912D92" w:rsidRDefault="00B7052E" w:rsidP="00B7052E">
      <w:pPr>
        <w:suppressAutoHyphens w:val="0"/>
        <w:ind w:left="284"/>
        <w:rPr>
          <w:b/>
          <w:bCs/>
          <w:sz w:val="22"/>
          <w:szCs w:val="22"/>
          <w:lang w:eastAsia="en-GB"/>
        </w:rPr>
      </w:pPr>
      <w:r w:rsidRPr="00912D92">
        <w:rPr>
          <w:b/>
          <w:bCs/>
          <w:sz w:val="22"/>
          <w:szCs w:val="22"/>
          <w:lang w:eastAsia="en-GB"/>
        </w:rPr>
        <w:t>Outline application for the proposed erection of 26 no. dwellings following demolition of the existing dwelling and garage. (All matters reserved except for access.)</w:t>
      </w:r>
    </w:p>
    <w:p w14:paraId="1FAA9299" w14:textId="37CBE658" w:rsidR="00B7052E" w:rsidRPr="00912D92" w:rsidRDefault="00B7052E" w:rsidP="00B7052E">
      <w:pPr>
        <w:suppressAutoHyphens w:val="0"/>
        <w:ind w:left="284"/>
        <w:rPr>
          <w:sz w:val="22"/>
          <w:szCs w:val="22"/>
          <w:lang w:eastAsia="en-GB"/>
        </w:rPr>
      </w:pPr>
    </w:p>
    <w:p w14:paraId="6ED48F5F" w14:textId="3A870E1E" w:rsidR="00FF6DC1" w:rsidRPr="00912D92" w:rsidRDefault="00FF6DC1" w:rsidP="00FF6DC1">
      <w:pPr>
        <w:ind w:left="284"/>
        <w:rPr>
          <w:sz w:val="22"/>
          <w:szCs w:val="22"/>
        </w:rPr>
      </w:pPr>
      <w:r w:rsidRPr="00912D92">
        <w:rPr>
          <w:sz w:val="22"/>
          <w:szCs w:val="22"/>
        </w:rPr>
        <w:t xml:space="preserve">Barkham Parish Council have </w:t>
      </w:r>
      <w:r w:rsidR="004D47E5">
        <w:rPr>
          <w:sz w:val="22"/>
          <w:szCs w:val="22"/>
        </w:rPr>
        <w:t>concerns over the extra traffic this development will cause.  As it is in Finchampstead, the Clerk will contact the Planning Clerk at Finchampstead Parish Council to find out what comments they have on the proposal before submitting the comments for BPC.</w:t>
      </w:r>
    </w:p>
    <w:p w14:paraId="7E78B8FD" w14:textId="77777777" w:rsidR="00FF6DC1" w:rsidRPr="00912D92" w:rsidRDefault="00FF6DC1" w:rsidP="00B7052E">
      <w:pPr>
        <w:suppressAutoHyphens w:val="0"/>
        <w:ind w:left="284"/>
        <w:rPr>
          <w:sz w:val="22"/>
          <w:szCs w:val="22"/>
          <w:lang w:eastAsia="en-GB"/>
        </w:rPr>
      </w:pPr>
    </w:p>
    <w:p w14:paraId="38AFF455" w14:textId="77777777" w:rsidR="00FF6DC1" w:rsidRPr="00912D92" w:rsidRDefault="00FF6DC1" w:rsidP="00FF6DC1">
      <w:pPr>
        <w:suppressAutoHyphens w:val="0"/>
        <w:ind w:left="284"/>
        <w:rPr>
          <w:b/>
          <w:bCs/>
          <w:sz w:val="22"/>
          <w:szCs w:val="22"/>
          <w:lang w:eastAsia="en-GB"/>
        </w:rPr>
      </w:pPr>
      <w:r w:rsidRPr="00912D92">
        <w:rPr>
          <w:b/>
          <w:bCs/>
          <w:sz w:val="22"/>
          <w:szCs w:val="22"/>
          <w:lang w:eastAsia="en-GB"/>
        </w:rPr>
        <w:t>Revised Plans Consultation</w:t>
      </w:r>
    </w:p>
    <w:p w14:paraId="34110161" w14:textId="35CACB48" w:rsidR="00FF6DC1" w:rsidRPr="00912D92" w:rsidRDefault="00FF6DC1" w:rsidP="00FF6DC1">
      <w:pPr>
        <w:suppressAutoHyphens w:val="0"/>
        <w:ind w:left="284"/>
        <w:rPr>
          <w:sz w:val="22"/>
          <w:szCs w:val="22"/>
          <w:lang w:eastAsia="en-GB"/>
        </w:rPr>
      </w:pPr>
      <w:r w:rsidRPr="00912D92">
        <w:rPr>
          <w:b/>
          <w:bCs/>
          <w:sz w:val="22"/>
          <w:szCs w:val="22"/>
          <w:lang w:eastAsia="en-GB"/>
        </w:rPr>
        <w:t>230493</w:t>
      </w:r>
      <w:r w:rsidRPr="00912D92">
        <w:rPr>
          <w:sz w:val="22"/>
          <w:szCs w:val="22"/>
          <w:lang w:eastAsia="en-GB"/>
        </w:rPr>
        <w:t xml:space="preserve"> - 4 Japonica Close, Barkham, Wokingham, RG41 4XJ</w:t>
      </w:r>
    </w:p>
    <w:p w14:paraId="5B382589" w14:textId="44002033" w:rsidR="00B7052E" w:rsidRPr="00912D92" w:rsidRDefault="00FF6DC1" w:rsidP="00FF6DC1">
      <w:pPr>
        <w:suppressAutoHyphens w:val="0"/>
        <w:ind w:left="284"/>
        <w:rPr>
          <w:b/>
          <w:bCs/>
          <w:sz w:val="22"/>
          <w:szCs w:val="22"/>
          <w:lang w:eastAsia="en-GB"/>
        </w:rPr>
      </w:pPr>
      <w:r w:rsidRPr="00912D92">
        <w:rPr>
          <w:b/>
          <w:bCs/>
          <w:sz w:val="22"/>
          <w:szCs w:val="22"/>
          <w:lang w:eastAsia="en-GB"/>
        </w:rPr>
        <w:t xml:space="preserve">Householder application for the proposed erection of a </w:t>
      </w:r>
      <w:proofErr w:type="gramStart"/>
      <w:r w:rsidRPr="00912D92">
        <w:rPr>
          <w:b/>
          <w:bCs/>
          <w:sz w:val="22"/>
          <w:szCs w:val="22"/>
          <w:lang w:eastAsia="en-GB"/>
        </w:rPr>
        <w:t>two storey</w:t>
      </w:r>
      <w:proofErr w:type="gramEnd"/>
      <w:r w:rsidRPr="00912D92">
        <w:rPr>
          <w:b/>
          <w:bCs/>
          <w:sz w:val="22"/>
          <w:szCs w:val="22"/>
          <w:lang w:eastAsia="en-GB"/>
        </w:rPr>
        <w:t xml:space="preserve"> side extension.</w:t>
      </w:r>
    </w:p>
    <w:p w14:paraId="52D68612" w14:textId="360A656B" w:rsidR="00B7052E" w:rsidRPr="00912D92" w:rsidRDefault="00B7052E" w:rsidP="00B7052E">
      <w:pPr>
        <w:suppressAutoHyphens w:val="0"/>
        <w:ind w:left="284"/>
        <w:rPr>
          <w:sz w:val="22"/>
          <w:szCs w:val="22"/>
          <w:u w:val="single"/>
          <w:lang w:eastAsia="en-GB"/>
        </w:rPr>
      </w:pPr>
    </w:p>
    <w:p w14:paraId="39579C2C" w14:textId="5251ECDF" w:rsidR="00FF6DC1" w:rsidRPr="00912D92" w:rsidRDefault="00FF6DC1" w:rsidP="00FF6DC1">
      <w:pPr>
        <w:ind w:left="284"/>
        <w:rPr>
          <w:sz w:val="22"/>
          <w:szCs w:val="22"/>
        </w:rPr>
      </w:pPr>
      <w:r w:rsidRPr="00912D92">
        <w:rPr>
          <w:sz w:val="22"/>
          <w:szCs w:val="22"/>
        </w:rPr>
        <w:t>Barkham Parish Council have no further comments on this application.  Their original comments still stand.</w:t>
      </w:r>
      <w:r w:rsidR="004D47E5">
        <w:rPr>
          <w:sz w:val="22"/>
          <w:szCs w:val="22"/>
        </w:rPr>
        <w:t xml:space="preserve">  Barkham Parish Council would like assurance that the neighbours’ concerns have been responded to.</w:t>
      </w:r>
    </w:p>
    <w:p w14:paraId="47E183D3" w14:textId="77777777" w:rsidR="00FF6DC1" w:rsidRPr="00912D92" w:rsidRDefault="00FF6DC1" w:rsidP="00B7052E">
      <w:pPr>
        <w:suppressAutoHyphens w:val="0"/>
        <w:ind w:left="284"/>
        <w:rPr>
          <w:sz w:val="22"/>
          <w:szCs w:val="22"/>
          <w:u w:val="single"/>
          <w:lang w:eastAsia="en-GB"/>
        </w:rPr>
      </w:pPr>
    </w:p>
    <w:p w14:paraId="38707A02" w14:textId="529C5786" w:rsidR="002B0A6E" w:rsidRPr="00912D92" w:rsidRDefault="002B0A6E" w:rsidP="00835C72">
      <w:pPr>
        <w:numPr>
          <w:ilvl w:val="0"/>
          <w:numId w:val="2"/>
        </w:numPr>
        <w:suppressAutoHyphens w:val="0"/>
        <w:ind w:left="284" w:hanging="283"/>
        <w:rPr>
          <w:sz w:val="22"/>
          <w:szCs w:val="22"/>
          <w:u w:val="single"/>
          <w:lang w:eastAsia="en-GB"/>
        </w:rPr>
      </w:pPr>
      <w:r w:rsidRPr="00912D92">
        <w:rPr>
          <w:b/>
          <w:bCs/>
          <w:sz w:val="22"/>
          <w:szCs w:val="22"/>
          <w:u w:val="single"/>
          <w:lang w:eastAsia="en-GB"/>
        </w:rPr>
        <w:t>Approved and Refused Applications</w:t>
      </w:r>
    </w:p>
    <w:p w14:paraId="4E057E69" w14:textId="5F514F41" w:rsidR="002B0A6E" w:rsidRPr="00912D92" w:rsidRDefault="002B0A6E" w:rsidP="00835C72">
      <w:pPr>
        <w:suppressAutoHyphens w:val="0"/>
        <w:ind w:left="284"/>
        <w:contextualSpacing/>
        <w:rPr>
          <w:sz w:val="22"/>
          <w:szCs w:val="22"/>
          <w:u w:val="single"/>
          <w:lang w:eastAsia="en-GB"/>
        </w:rPr>
      </w:pPr>
    </w:p>
    <w:p w14:paraId="4D7ADDC7" w14:textId="77777777" w:rsidR="00B7052E" w:rsidRPr="00912D92" w:rsidRDefault="00B7052E" w:rsidP="00B7052E">
      <w:pPr>
        <w:suppressAutoHyphens w:val="0"/>
        <w:ind w:left="284"/>
        <w:rPr>
          <w:sz w:val="22"/>
          <w:szCs w:val="22"/>
          <w:lang w:eastAsia="en-GB"/>
        </w:rPr>
      </w:pPr>
      <w:r w:rsidRPr="00912D92">
        <w:rPr>
          <w:b/>
          <w:bCs/>
          <w:sz w:val="22"/>
          <w:szCs w:val="22"/>
          <w:lang w:eastAsia="en-GB"/>
        </w:rPr>
        <w:t>223480</w:t>
      </w:r>
      <w:r w:rsidRPr="00912D92">
        <w:rPr>
          <w:sz w:val="22"/>
          <w:szCs w:val="22"/>
          <w:lang w:eastAsia="en-GB"/>
        </w:rPr>
        <w:t xml:space="preserve"> -</w:t>
      </w:r>
      <w:r w:rsidRPr="00912D92">
        <w:rPr>
          <w:b/>
          <w:bCs/>
          <w:sz w:val="22"/>
          <w:szCs w:val="22"/>
          <w:lang w:eastAsia="en-GB"/>
        </w:rPr>
        <w:t xml:space="preserve"> </w:t>
      </w:r>
      <w:proofErr w:type="spellStart"/>
      <w:r w:rsidRPr="00912D92">
        <w:rPr>
          <w:sz w:val="22"/>
          <w:szCs w:val="22"/>
          <w:lang w:eastAsia="en-GB"/>
        </w:rPr>
        <w:t>Pype</w:t>
      </w:r>
      <w:proofErr w:type="spellEnd"/>
      <w:r w:rsidRPr="00912D92">
        <w:rPr>
          <w:sz w:val="22"/>
          <w:szCs w:val="22"/>
          <w:lang w:eastAsia="en-GB"/>
        </w:rPr>
        <w:t xml:space="preserve"> Hayes, School Road, Barkham, Wokingham, RG41 4TR</w:t>
      </w:r>
    </w:p>
    <w:p w14:paraId="7D9AE71E" w14:textId="77777777" w:rsidR="00B7052E" w:rsidRPr="00912D92" w:rsidRDefault="00B7052E" w:rsidP="00B7052E">
      <w:pPr>
        <w:suppressAutoHyphens w:val="0"/>
        <w:ind w:left="284"/>
        <w:rPr>
          <w:b/>
          <w:bCs/>
          <w:sz w:val="22"/>
          <w:szCs w:val="22"/>
          <w:lang w:eastAsia="en-GB"/>
        </w:rPr>
      </w:pPr>
      <w:r w:rsidRPr="00912D92">
        <w:rPr>
          <w:b/>
          <w:bCs/>
          <w:sz w:val="22"/>
          <w:szCs w:val="22"/>
          <w:lang w:eastAsia="en-GB"/>
        </w:rPr>
        <w:t>Householder application for the proposed erection of single storey rear extension following demolition of 1no. existing conservatory, plus changes to fenestration to include rooflights.</w:t>
      </w:r>
    </w:p>
    <w:p w14:paraId="19F6467E" w14:textId="77777777" w:rsidR="00B7052E" w:rsidRPr="00912D92" w:rsidRDefault="00B7052E" w:rsidP="00B7052E">
      <w:pPr>
        <w:suppressAutoHyphens w:val="0"/>
        <w:ind w:left="284"/>
        <w:rPr>
          <w:sz w:val="22"/>
          <w:szCs w:val="22"/>
          <w:u w:val="single"/>
          <w:lang w:eastAsia="en-GB"/>
        </w:rPr>
      </w:pPr>
    </w:p>
    <w:p w14:paraId="3AA16335" w14:textId="204C1891" w:rsidR="00B7052E" w:rsidRPr="00912D92" w:rsidRDefault="00B7052E" w:rsidP="00B7052E">
      <w:pPr>
        <w:suppressAutoHyphens w:val="0"/>
        <w:ind w:left="284"/>
        <w:rPr>
          <w:sz w:val="22"/>
          <w:szCs w:val="22"/>
          <w:lang w:eastAsia="en-GB"/>
        </w:rPr>
      </w:pPr>
      <w:r w:rsidRPr="00912D92">
        <w:rPr>
          <w:sz w:val="22"/>
          <w:szCs w:val="22"/>
          <w:lang w:eastAsia="en-GB"/>
        </w:rPr>
        <w:t>This application has been approved by WBC</w:t>
      </w:r>
    </w:p>
    <w:p w14:paraId="5C67C517" w14:textId="77777777" w:rsidR="00B7052E" w:rsidRPr="00912D92" w:rsidRDefault="00B7052E" w:rsidP="00B7052E">
      <w:pPr>
        <w:suppressAutoHyphens w:val="0"/>
        <w:ind w:left="284"/>
        <w:rPr>
          <w:sz w:val="22"/>
          <w:szCs w:val="22"/>
          <w:lang w:eastAsia="en-GB"/>
        </w:rPr>
      </w:pPr>
    </w:p>
    <w:p w14:paraId="1400DF38" w14:textId="77777777" w:rsidR="00B7052E" w:rsidRPr="00912D92" w:rsidRDefault="00B7052E" w:rsidP="00B7052E">
      <w:pPr>
        <w:suppressAutoHyphens w:val="0"/>
        <w:ind w:left="284"/>
        <w:rPr>
          <w:sz w:val="22"/>
          <w:szCs w:val="22"/>
          <w:lang w:eastAsia="en-GB"/>
        </w:rPr>
      </w:pPr>
      <w:r w:rsidRPr="00912D92">
        <w:rPr>
          <w:b/>
          <w:bCs/>
          <w:sz w:val="22"/>
          <w:szCs w:val="22"/>
          <w:lang w:eastAsia="en-GB"/>
        </w:rPr>
        <w:t xml:space="preserve">230110 </w:t>
      </w:r>
      <w:r w:rsidRPr="00912D92">
        <w:rPr>
          <w:sz w:val="22"/>
          <w:szCs w:val="22"/>
          <w:lang w:eastAsia="en-GB"/>
        </w:rPr>
        <w:t>-</w:t>
      </w:r>
      <w:r w:rsidRPr="00912D92">
        <w:rPr>
          <w:b/>
          <w:bCs/>
          <w:sz w:val="22"/>
          <w:szCs w:val="22"/>
          <w:lang w:eastAsia="en-GB"/>
        </w:rPr>
        <w:t xml:space="preserve"> </w:t>
      </w:r>
      <w:r w:rsidRPr="00912D92">
        <w:rPr>
          <w:sz w:val="22"/>
          <w:szCs w:val="22"/>
          <w:lang w:eastAsia="en-GB"/>
        </w:rPr>
        <w:t>Langley Pond Farm Livery Stables, School Road, Barkham, Wokingham, RG41 4TN</w:t>
      </w:r>
    </w:p>
    <w:p w14:paraId="00803559" w14:textId="77777777" w:rsidR="00B7052E" w:rsidRPr="00912D92" w:rsidRDefault="00B7052E" w:rsidP="00B7052E">
      <w:pPr>
        <w:suppressAutoHyphens w:val="0"/>
        <w:ind w:left="284"/>
        <w:rPr>
          <w:b/>
          <w:bCs/>
          <w:sz w:val="22"/>
          <w:szCs w:val="22"/>
          <w:lang w:eastAsia="en-GB"/>
        </w:rPr>
      </w:pPr>
      <w:r w:rsidRPr="00912D92">
        <w:rPr>
          <w:b/>
          <w:bCs/>
          <w:sz w:val="22"/>
          <w:szCs w:val="22"/>
          <w:lang w:eastAsia="en-GB"/>
        </w:rPr>
        <w:t xml:space="preserve">Full application for the proposed conversion of the existing equestrian barn, raising of the roof to create first floor accommodation and erection of a </w:t>
      </w:r>
      <w:proofErr w:type="gramStart"/>
      <w:r w:rsidRPr="00912D92">
        <w:rPr>
          <w:b/>
          <w:bCs/>
          <w:sz w:val="22"/>
          <w:szCs w:val="22"/>
          <w:lang w:eastAsia="en-GB"/>
        </w:rPr>
        <w:t>two storey</w:t>
      </w:r>
      <w:proofErr w:type="gramEnd"/>
      <w:r w:rsidRPr="00912D92">
        <w:rPr>
          <w:b/>
          <w:bCs/>
          <w:sz w:val="22"/>
          <w:szCs w:val="22"/>
          <w:lang w:eastAsia="en-GB"/>
        </w:rPr>
        <w:t xml:space="preserve"> front extension with porch canopy roof and 2 no. dormers to form 1 no. four bedroom dwelling with associated access, bin storage and parking, plus conversion and extension of existing stables to form a garage and storage, demolition of outbuildings and the temporary replacement of an existing trailer home.</w:t>
      </w:r>
    </w:p>
    <w:p w14:paraId="0AD8445B" w14:textId="77777777" w:rsidR="00B7052E" w:rsidRPr="00912D92" w:rsidRDefault="00B7052E" w:rsidP="00B7052E">
      <w:pPr>
        <w:suppressAutoHyphens w:val="0"/>
        <w:ind w:left="284"/>
        <w:rPr>
          <w:sz w:val="22"/>
          <w:szCs w:val="22"/>
          <w:u w:val="single"/>
          <w:lang w:eastAsia="en-GB"/>
        </w:rPr>
      </w:pPr>
    </w:p>
    <w:p w14:paraId="0F8EB28E" w14:textId="7064ABF4" w:rsidR="00B7052E" w:rsidRPr="00912D92" w:rsidRDefault="00B7052E" w:rsidP="00B7052E">
      <w:pPr>
        <w:suppressAutoHyphens w:val="0"/>
        <w:ind w:left="284"/>
        <w:rPr>
          <w:sz w:val="22"/>
          <w:szCs w:val="22"/>
          <w:lang w:eastAsia="en-GB"/>
        </w:rPr>
      </w:pPr>
      <w:r w:rsidRPr="00912D92">
        <w:rPr>
          <w:sz w:val="22"/>
          <w:szCs w:val="22"/>
          <w:lang w:eastAsia="en-GB"/>
        </w:rPr>
        <w:t>This application has been withdrawn by the applicant</w:t>
      </w:r>
    </w:p>
    <w:p w14:paraId="2623F680" w14:textId="4CB45B8D" w:rsidR="00B7052E" w:rsidRPr="00912D92" w:rsidRDefault="00B7052E" w:rsidP="00B7052E">
      <w:pPr>
        <w:suppressAutoHyphens w:val="0"/>
        <w:ind w:left="284"/>
        <w:rPr>
          <w:b/>
          <w:bCs/>
          <w:sz w:val="22"/>
          <w:szCs w:val="22"/>
          <w:lang w:eastAsia="en-GB"/>
        </w:rPr>
      </w:pPr>
      <w:r w:rsidRPr="00912D92">
        <w:rPr>
          <w:b/>
          <w:bCs/>
          <w:sz w:val="22"/>
          <w:szCs w:val="22"/>
          <w:lang w:eastAsia="en-GB"/>
        </w:rPr>
        <w:tab/>
      </w:r>
    </w:p>
    <w:p w14:paraId="0F32B436" w14:textId="0A3287FC" w:rsidR="002B0A6E" w:rsidRPr="00912D92" w:rsidRDefault="002B0A6E" w:rsidP="00835C72">
      <w:pPr>
        <w:numPr>
          <w:ilvl w:val="0"/>
          <w:numId w:val="2"/>
        </w:numPr>
        <w:suppressAutoHyphens w:val="0"/>
        <w:spacing w:after="240"/>
        <w:ind w:left="284" w:hanging="283"/>
        <w:rPr>
          <w:sz w:val="22"/>
          <w:szCs w:val="22"/>
          <w:u w:val="single"/>
          <w:lang w:eastAsia="en-GB"/>
        </w:rPr>
      </w:pPr>
      <w:r w:rsidRPr="00912D92">
        <w:rPr>
          <w:b/>
          <w:bCs/>
          <w:sz w:val="22"/>
          <w:szCs w:val="22"/>
          <w:u w:val="single"/>
          <w:lang w:eastAsia="en-GB"/>
        </w:rPr>
        <w:t>Any Other Planning Business</w:t>
      </w:r>
    </w:p>
    <w:p w14:paraId="7AF50486" w14:textId="77777777" w:rsidR="00B7052E" w:rsidRPr="00912D92" w:rsidRDefault="00B7052E" w:rsidP="00B7052E">
      <w:pPr>
        <w:spacing w:after="240"/>
        <w:ind w:left="284"/>
        <w:rPr>
          <w:sz w:val="22"/>
          <w:szCs w:val="22"/>
        </w:rPr>
      </w:pPr>
      <w:r w:rsidRPr="00912D92">
        <w:rPr>
          <w:b/>
          <w:bCs/>
          <w:sz w:val="22"/>
          <w:szCs w:val="22"/>
        </w:rPr>
        <w:t>Arborfield Green Community Centre Survey</w:t>
      </w:r>
      <w:r w:rsidRPr="00912D92">
        <w:rPr>
          <w:sz w:val="22"/>
          <w:szCs w:val="22"/>
        </w:rPr>
        <w:t xml:space="preserve"> – WBC have sent out a survey to residents to inform the community centre design.  </w:t>
      </w:r>
    </w:p>
    <w:p w14:paraId="4822F505" w14:textId="6B57622F" w:rsidR="00B7052E" w:rsidRPr="00912D92" w:rsidRDefault="00B7052E" w:rsidP="00B7052E">
      <w:pPr>
        <w:spacing w:after="240"/>
        <w:ind w:left="284"/>
        <w:rPr>
          <w:sz w:val="22"/>
          <w:szCs w:val="22"/>
        </w:rPr>
      </w:pPr>
      <w:r w:rsidRPr="00912D92">
        <w:rPr>
          <w:sz w:val="22"/>
          <w:szCs w:val="22"/>
        </w:rPr>
        <w:t xml:space="preserve">Council agreed a response is required to be submitted by the Council.  The response will be drafted by </w:t>
      </w:r>
      <w:r w:rsidR="004D47E5">
        <w:rPr>
          <w:sz w:val="22"/>
          <w:szCs w:val="22"/>
        </w:rPr>
        <w:t>Mr Dexter, Mr Langford, Mrs Stubbs and the Clerk</w:t>
      </w:r>
      <w:r w:rsidRPr="00912D92">
        <w:rPr>
          <w:sz w:val="22"/>
          <w:szCs w:val="22"/>
        </w:rPr>
        <w:t xml:space="preserve"> and </w:t>
      </w:r>
      <w:r w:rsidR="004D47E5">
        <w:rPr>
          <w:sz w:val="22"/>
          <w:szCs w:val="22"/>
        </w:rPr>
        <w:t xml:space="preserve">will be </w:t>
      </w:r>
      <w:r w:rsidRPr="00912D92">
        <w:rPr>
          <w:sz w:val="22"/>
          <w:szCs w:val="22"/>
        </w:rPr>
        <w:t>sent to all for approval</w:t>
      </w:r>
    </w:p>
    <w:p w14:paraId="4660F5C5" w14:textId="05ECAAA2" w:rsidR="009075A7" w:rsidRPr="00912D92" w:rsidRDefault="00C761ED" w:rsidP="009075A7">
      <w:pPr>
        <w:suppressAutoHyphens w:val="0"/>
        <w:rPr>
          <w:bCs/>
          <w:sz w:val="22"/>
          <w:szCs w:val="22"/>
          <w:lang w:eastAsia="en-GB"/>
        </w:rPr>
      </w:pPr>
      <w:r w:rsidRPr="00912D92">
        <w:rPr>
          <w:b/>
          <w:sz w:val="22"/>
          <w:szCs w:val="22"/>
        </w:rPr>
        <w:t>23/0</w:t>
      </w:r>
      <w:r w:rsidR="00912D92" w:rsidRPr="00912D92">
        <w:rPr>
          <w:b/>
          <w:sz w:val="22"/>
          <w:szCs w:val="22"/>
        </w:rPr>
        <w:t>50</w:t>
      </w:r>
      <w:r w:rsidR="001520E1" w:rsidRPr="00912D92">
        <w:rPr>
          <w:b/>
          <w:sz w:val="22"/>
          <w:szCs w:val="22"/>
        </w:rPr>
        <w:t xml:space="preserve"> </w:t>
      </w:r>
      <w:r w:rsidR="009075A7" w:rsidRPr="00912D92">
        <w:rPr>
          <w:b/>
          <w:sz w:val="22"/>
          <w:szCs w:val="22"/>
          <w:lang w:eastAsia="en-GB"/>
        </w:rPr>
        <w:t xml:space="preserve">Delegated Authority Report – </w:t>
      </w:r>
      <w:r w:rsidR="009075A7" w:rsidRPr="00912D92">
        <w:rPr>
          <w:bCs/>
          <w:sz w:val="22"/>
          <w:szCs w:val="22"/>
          <w:lang w:eastAsia="en-GB"/>
        </w:rPr>
        <w:t>Council receive</w:t>
      </w:r>
      <w:r w:rsidR="002279EE" w:rsidRPr="00912D92">
        <w:rPr>
          <w:bCs/>
          <w:sz w:val="22"/>
          <w:szCs w:val="22"/>
          <w:lang w:eastAsia="en-GB"/>
        </w:rPr>
        <w:t>d</w:t>
      </w:r>
      <w:r w:rsidR="009075A7" w:rsidRPr="00912D92">
        <w:rPr>
          <w:bCs/>
          <w:sz w:val="22"/>
          <w:szCs w:val="22"/>
          <w:lang w:eastAsia="en-GB"/>
        </w:rPr>
        <w:t xml:space="preserve"> a report on decisions made under delegated authority since the last meeting</w:t>
      </w:r>
    </w:p>
    <w:p w14:paraId="1127CA48" w14:textId="118568DF" w:rsidR="009075A7" w:rsidRPr="00912D92" w:rsidRDefault="009075A7" w:rsidP="00B15EAE">
      <w:pPr>
        <w:suppressAutoHyphens w:val="0"/>
        <w:rPr>
          <w:b/>
          <w:sz w:val="22"/>
          <w:szCs w:val="22"/>
        </w:rPr>
      </w:pPr>
    </w:p>
    <w:p w14:paraId="337D02BD" w14:textId="77777777" w:rsidR="00B7052E" w:rsidRPr="00912D92" w:rsidRDefault="00B7052E" w:rsidP="00B7052E">
      <w:pPr>
        <w:rPr>
          <w:b/>
          <w:bCs/>
          <w:sz w:val="22"/>
          <w:szCs w:val="22"/>
          <w:u w:val="single"/>
        </w:rPr>
      </w:pPr>
      <w:r w:rsidRPr="00912D92">
        <w:rPr>
          <w:b/>
          <w:bCs/>
          <w:sz w:val="22"/>
          <w:szCs w:val="22"/>
          <w:u w:val="single"/>
        </w:rPr>
        <w:t>Finance</w:t>
      </w:r>
    </w:p>
    <w:p w14:paraId="5DDED291" w14:textId="77777777" w:rsidR="00B7052E" w:rsidRPr="00912D92" w:rsidRDefault="00B7052E" w:rsidP="00B7052E">
      <w:pPr>
        <w:rPr>
          <w:b/>
          <w:bCs/>
          <w:sz w:val="22"/>
          <w:szCs w:val="22"/>
        </w:rPr>
      </w:pPr>
      <w:r w:rsidRPr="00912D92">
        <w:rPr>
          <w:b/>
          <w:bCs/>
          <w:sz w:val="22"/>
          <w:szCs w:val="22"/>
        </w:rPr>
        <w:t>Purchase of Spare Battery for the Data Loggers and SID’s</w:t>
      </w:r>
    </w:p>
    <w:p w14:paraId="4840F093" w14:textId="77777777" w:rsidR="00B7052E" w:rsidRPr="00912D92" w:rsidRDefault="00B7052E" w:rsidP="00B7052E">
      <w:pPr>
        <w:rPr>
          <w:sz w:val="22"/>
          <w:szCs w:val="22"/>
        </w:rPr>
      </w:pPr>
      <w:r w:rsidRPr="00912D92">
        <w:rPr>
          <w:sz w:val="22"/>
          <w:szCs w:val="22"/>
        </w:rPr>
        <w:t>The Speed Watch Group made a request for an additional battery for the SID and Data Logger equipment to enable all devices to remain deployed around the parish, without the need to remove to recharge the batteries. The cost of the battery was £86.40.</w:t>
      </w:r>
    </w:p>
    <w:p w14:paraId="7E5A0074" w14:textId="17CC8E97" w:rsidR="00B7052E" w:rsidRPr="00912D92" w:rsidRDefault="00B7052E" w:rsidP="00B7052E">
      <w:pPr>
        <w:rPr>
          <w:b/>
          <w:bCs/>
          <w:color w:val="002060"/>
          <w:sz w:val="22"/>
          <w:szCs w:val="22"/>
        </w:rPr>
      </w:pPr>
      <w:r w:rsidRPr="00912D92">
        <w:rPr>
          <w:b/>
          <w:bCs/>
          <w:color w:val="002060"/>
          <w:sz w:val="22"/>
          <w:szCs w:val="22"/>
        </w:rPr>
        <w:t>This expenditure was approved by the Chairman of council in conjunction with the Clerk.</w:t>
      </w:r>
    </w:p>
    <w:p w14:paraId="23376427" w14:textId="5A98DA4F" w:rsidR="00532F7A" w:rsidRPr="00912D92" w:rsidRDefault="00532F7A" w:rsidP="00532F7A">
      <w:pPr>
        <w:spacing w:line="276" w:lineRule="auto"/>
        <w:rPr>
          <w:sz w:val="22"/>
          <w:szCs w:val="22"/>
        </w:rPr>
      </w:pPr>
      <w:r w:rsidRPr="00912D92">
        <w:rPr>
          <w:sz w:val="22"/>
          <w:szCs w:val="22"/>
        </w:rPr>
        <w:lastRenderedPageBreak/>
        <w:t>Page 23/02</w:t>
      </w:r>
      <w:r>
        <w:rPr>
          <w:sz w:val="22"/>
          <w:szCs w:val="22"/>
        </w:rPr>
        <w:t>2</w:t>
      </w:r>
    </w:p>
    <w:p w14:paraId="1D86FC64" w14:textId="77777777" w:rsidR="00B7052E" w:rsidRPr="00912D92" w:rsidRDefault="00B7052E" w:rsidP="00B7052E">
      <w:pPr>
        <w:rPr>
          <w:sz w:val="22"/>
          <w:szCs w:val="22"/>
        </w:rPr>
      </w:pPr>
    </w:p>
    <w:p w14:paraId="5DD0662A" w14:textId="77777777" w:rsidR="00B7052E" w:rsidRPr="00912D92" w:rsidRDefault="00B7052E" w:rsidP="00B7052E">
      <w:pPr>
        <w:rPr>
          <w:b/>
          <w:bCs/>
          <w:sz w:val="22"/>
          <w:szCs w:val="22"/>
        </w:rPr>
      </w:pPr>
      <w:r w:rsidRPr="00912D92">
        <w:rPr>
          <w:b/>
          <w:bCs/>
          <w:sz w:val="22"/>
          <w:szCs w:val="22"/>
        </w:rPr>
        <w:t>Payment for lunch for 4 councillors, the Clerk and a WBC Officer when on a visit around the Parish</w:t>
      </w:r>
    </w:p>
    <w:p w14:paraId="1EEC3532" w14:textId="77777777" w:rsidR="00B7052E" w:rsidRPr="00912D92" w:rsidRDefault="00B7052E" w:rsidP="00B7052E">
      <w:pPr>
        <w:rPr>
          <w:sz w:val="22"/>
          <w:szCs w:val="22"/>
        </w:rPr>
      </w:pPr>
      <w:r w:rsidRPr="00912D92">
        <w:rPr>
          <w:sz w:val="22"/>
          <w:szCs w:val="22"/>
        </w:rPr>
        <w:t>The communications group of the Council had a Parish Visit with a new Officer at WBC, and requested to buy a light lunch whilst on this visit.  It was suggested a limit of £20 per person, and a total of £120, to be paid for by the Clerk using the Council Credit card.</w:t>
      </w:r>
    </w:p>
    <w:p w14:paraId="66C19421" w14:textId="77777777" w:rsidR="00B7052E" w:rsidRPr="00912D92" w:rsidRDefault="00B7052E" w:rsidP="00B7052E">
      <w:pPr>
        <w:rPr>
          <w:sz w:val="22"/>
          <w:szCs w:val="22"/>
        </w:rPr>
      </w:pPr>
      <w:r w:rsidRPr="00912D92">
        <w:rPr>
          <w:sz w:val="22"/>
          <w:szCs w:val="22"/>
        </w:rPr>
        <w:t>An expenses policy to cover future expenses like this will be put to Council for consideration at the April meeting.</w:t>
      </w:r>
    </w:p>
    <w:p w14:paraId="2B5CB571" w14:textId="5E8D5162" w:rsidR="00B7052E" w:rsidRPr="00912D92" w:rsidRDefault="00B7052E" w:rsidP="00B7052E">
      <w:pPr>
        <w:rPr>
          <w:b/>
          <w:bCs/>
          <w:color w:val="002060"/>
          <w:sz w:val="22"/>
          <w:szCs w:val="22"/>
        </w:rPr>
      </w:pPr>
      <w:r w:rsidRPr="00912D92">
        <w:rPr>
          <w:b/>
          <w:bCs/>
          <w:color w:val="002060"/>
          <w:sz w:val="22"/>
          <w:szCs w:val="22"/>
        </w:rPr>
        <w:t>This expenditure was approved by the Finance Committee.</w:t>
      </w:r>
    </w:p>
    <w:p w14:paraId="6E77FA42" w14:textId="77777777" w:rsidR="00B7052E" w:rsidRPr="00912D92" w:rsidRDefault="00B7052E" w:rsidP="00B7052E">
      <w:pPr>
        <w:rPr>
          <w:sz w:val="22"/>
          <w:szCs w:val="22"/>
        </w:rPr>
      </w:pPr>
    </w:p>
    <w:p w14:paraId="1EA988C5" w14:textId="77777777" w:rsidR="00B7052E" w:rsidRPr="00912D92" w:rsidRDefault="00B7052E" w:rsidP="00B7052E">
      <w:pPr>
        <w:rPr>
          <w:b/>
          <w:bCs/>
          <w:sz w:val="22"/>
          <w:szCs w:val="22"/>
        </w:rPr>
      </w:pPr>
      <w:r w:rsidRPr="00912D92">
        <w:rPr>
          <w:b/>
          <w:bCs/>
          <w:sz w:val="22"/>
          <w:szCs w:val="22"/>
        </w:rPr>
        <w:t>Payment for printing of leaflet to inform residents of the possible purchase of The Coombes</w:t>
      </w:r>
    </w:p>
    <w:p w14:paraId="68F0A370" w14:textId="77777777" w:rsidR="00B7052E" w:rsidRPr="00912D92" w:rsidRDefault="00B7052E" w:rsidP="00B7052E">
      <w:pPr>
        <w:rPr>
          <w:sz w:val="22"/>
          <w:szCs w:val="22"/>
        </w:rPr>
      </w:pPr>
      <w:r w:rsidRPr="00912D92">
        <w:rPr>
          <w:sz w:val="22"/>
          <w:szCs w:val="22"/>
        </w:rPr>
        <w:t>A leaflet was created to inform residents of the sale of The Coombes, and the Parish Councils hopes to acquire the woodlands, along with relevant background.  The leaflet needed to be printed to be distributed.  The cost for the printing of the leaflets was £ £149.94 and the costs is to be split with Arborfield PC as follows:</w:t>
      </w:r>
    </w:p>
    <w:p w14:paraId="72BAF087" w14:textId="77777777" w:rsidR="00B7052E" w:rsidRPr="00912D92" w:rsidRDefault="00B7052E" w:rsidP="00B7052E">
      <w:pPr>
        <w:rPr>
          <w:sz w:val="22"/>
          <w:szCs w:val="22"/>
        </w:rPr>
      </w:pPr>
      <w:r w:rsidRPr="00912D92">
        <w:rPr>
          <w:sz w:val="22"/>
          <w:szCs w:val="22"/>
        </w:rPr>
        <w:t>Arborfield PC £69.84</w:t>
      </w:r>
    </w:p>
    <w:p w14:paraId="08AA5A04" w14:textId="77777777" w:rsidR="00B7052E" w:rsidRPr="00912D92" w:rsidRDefault="00B7052E" w:rsidP="00B7052E">
      <w:pPr>
        <w:rPr>
          <w:sz w:val="22"/>
          <w:szCs w:val="22"/>
        </w:rPr>
      </w:pPr>
      <w:r w:rsidRPr="00912D92">
        <w:rPr>
          <w:sz w:val="22"/>
          <w:szCs w:val="22"/>
        </w:rPr>
        <w:t>Barkham PC £80.10</w:t>
      </w:r>
    </w:p>
    <w:p w14:paraId="0A4BFF62" w14:textId="77777777" w:rsidR="00B7052E" w:rsidRPr="00912D92" w:rsidRDefault="00B7052E" w:rsidP="00B7052E">
      <w:pPr>
        <w:rPr>
          <w:sz w:val="22"/>
          <w:szCs w:val="22"/>
        </w:rPr>
      </w:pPr>
      <w:r w:rsidRPr="00912D92">
        <w:rPr>
          <w:sz w:val="22"/>
          <w:szCs w:val="22"/>
        </w:rPr>
        <w:t>The split is based on the number of leaflets required by each parish.</w:t>
      </w:r>
    </w:p>
    <w:p w14:paraId="2091015C" w14:textId="0BC8B821" w:rsidR="00B7052E" w:rsidRPr="00912D92" w:rsidRDefault="00B7052E" w:rsidP="00B7052E">
      <w:pPr>
        <w:rPr>
          <w:b/>
          <w:bCs/>
          <w:color w:val="002060"/>
          <w:sz w:val="22"/>
          <w:szCs w:val="22"/>
        </w:rPr>
      </w:pPr>
      <w:r w:rsidRPr="00912D92">
        <w:rPr>
          <w:b/>
          <w:bCs/>
          <w:color w:val="002060"/>
          <w:sz w:val="22"/>
          <w:szCs w:val="22"/>
        </w:rPr>
        <w:t>This expenditure was approved by the Chairman of council in conjunction with the Clerk.</w:t>
      </w:r>
    </w:p>
    <w:p w14:paraId="2E4C9119" w14:textId="77777777" w:rsidR="00B7052E" w:rsidRPr="00912D92" w:rsidRDefault="00B7052E" w:rsidP="00B7052E">
      <w:pPr>
        <w:rPr>
          <w:sz w:val="22"/>
          <w:szCs w:val="22"/>
        </w:rPr>
      </w:pPr>
    </w:p>
    <w:p w14:paraId="75EDE715" w14:textId="77777777" w:rsidR="00B7052E" w:rsidRPr="00912D92" w:rsidRDefault="00B7052E" w:rsidP="00B7052E">
      <w:pPr>
        <w:rPr>
          <w:b/>
          <w:bCs/>
          <w:sz w:val="22"/>
          <w:szCs w:val="22"/>
        </w:rPr>
      </w:pPr>
      <w:r w:rsidRPr="00912D92">
        <w:rPr>
          <w:b/>
          <w:bCs/>
          <w:sz w:val="22"/>
          <w:szCs w:val="22"/>
        </w:rPr>
        <w:t>Payment for distribution of leaflet to inform residents of the possible purchase of The Coombes</w:t>
      </w:r>
    </w:p>
    <w:p w14:paraId="42C70777" w14:textId="77777777" w:rsidR="00B7052E" w:rsidRPr="00912D92" w:rsidRDefault="00B7052E" w:rsidP="00B7052E">
      <w:pPr>
        <w:rPr>
          <w:sz w:val="22"/>
          <w:szCs w:val="22"/>
        </w:rPr>
      </w:pPr>
      <w:r w:rsidRPr="00912D92">
        <w:rPr>
          <w:sz w:val="22"/>
          <w:szCs w:val="22"/>
        </w:rPr>
        <w:t>A leaflet was created to inform residents of the sale of The Coombes, and the Parish Councils hopes to acquire the woodlands, along with relevant background.  The leaflet needed to be delivered to the residents of Barkham, and the distribution company used to deliver the magazines was proposed to be used.  The cost for the distribution company to deliver the leaflets was £503.15.</w:t>
      </w:r>
    </w:p>
    <w:p w14:paraId="68763D5D" w14:textId="77777777" w:rsidR="00B7052E" w:rsidRPr="00912D92" w:rsidRDefault="00B7052E" w:rsidP="00B7052E">
      <w:pPr>
        <w:rPr>
          <w:sz w:val="22"/>
          <w:szCs w:val="22"/>
        </w:rPr>
      </w:pPr>
      <w:r w:rsidRPr="00912D92">
        <w:rPr>
          <w:b/>
          <w:bCs/>
          <w:color w:val="002060"/>
          <w:sz w:val="22"/>
          <w:szCs w:val="22"/>
        </w:rPr>
        <w:t>This expenditure was approved by the Finance Committee.</w:t>
      </w:r>
    </w:p>
    <w:p w14:paraId="1B1D1086" w14:textId="77777777" w:rsidR="00B7052E" w:rsidRPr="00912D92" w:rsidRDefault="00B7052E" w:rsidP="00B7052E">
      <w:pPr>
        <w:rPr>
          <w:sz w:val="22"/>
          <w:szCs w:val="22"/>
        </w:rPr>
      </w:pPr>
    </w:p>
    <w:p w14:paraId="450FA232" w14:textId="77777777" w:rsidR="00B7052E" w:rsidRPr="00912D92" w:rsidRDefault="00B7052E" w:rsidP="00B7052E">
      <w:pPr>
        <w:rPr>
          <w:b/>
          <w:bCs/>
          <w:sz w:val="22"/>
          <w:szCs w:val="22"/>
          <w:u w:val="single"/>
        </w:rPr>
      </w:pPr>
      <w:r w:rsidRPr="00912D92">
        <w:rPr>
          <w:b/>
          <w:bCs/>
          <w:sz w:val="22"/>
          <w:szCs w:val="22"/>
          <w:u w:val="single"/>
        </w:rPr>
        <w:t>Planning</w:t>
      </w:r>
    </w:p>
    <w:p w14:paraId="03CE36E1" w14:textId="77777777" w:rsidR="00B7052E" w:rsidRPr="00912D92" w:rsidRDefault="00B7052E" w:rsidP="00B7052E">
      <w:pPr>
        <w:rPr>
          <w:b/>
          <w:bCs/>
          <w:sz w:val="22"/>
          <w:szCs w:val="22"/>
        </w:rPr>
      </w:pPr>
      <w:r w:rsidRPr="00912D92">
        <w:rPr>
          <w:b/>
          <w:bCs/>
          <w:sz w:val="22"/>
          <w:szCs w:val="22"/>
        </w:rPr>
        <w:t>Ward Boundary Review Response.</w:t>
      </w:r>
    </w:p>
    <w:p w14:paraId="191BF9A2" w14:textId="77777777" w:rsidR="00B7052E" w:rsidRPr="00912D92" w:rsidRDefault="00B7052E" w:rsidP="00B7052E">
      <w:pPr>
        <w:rPr>
          <w:sz w:val="22"/>
          <w:szCs w:val="22"/>
        </w:rPr>
      </w:pPr>
      <w:r w:rsidRPr="00912D92">
        <w:rPr>
          <w:sz w:val="22"/>
          <w:szCs w:val="22"/>
        </w:rPr>
        <w:t>A response was drafted for the Ward boundary review, and sent to the council for approval, as it was due before the next council meeting.</w:t>
      </w:r>
    </w:p>
    <w:p w14:paraId="61446F8D" w14:textId="77777777" w:rsidR="00B7052E" w:rsidRPr="00912D92" w:rsidRDefault="00B7052E" w:rsidP="00B7052E">
      <w:pPr>
        <w:rPr>
          <w:sz w:val="22"/>
          <w:szCs w:val="22"/>
        </w:rPr>
      </w:pPr>
      <w:r w:rsidRPr="00912D92">
        <w:rPr>
          <w:b/>
          <w:bCs/>
          <w:color w:val="002060"/>
          <w:sz w:val="22"/>
          <w:szCs w:val="22"/>
        </w:rPr>
        <w:t xml:space="preserve"> A response has been submitted.</w:t>
      </w:r>
    </w:p>
    <w:p w14:paraId="1C51538A" w14:textId="77777777" w:rsidR="002279EE" w:rsidRPr="00912D92" w:rsidRDefault="002279EE" w:rsidP="00B15EAE">
      <w:pPr>
        <w:suppressAutoHyphens w:val="0"/>
        <w:rPr>
          <w:b/>
          <w:sz w:val="22"/>
          <w:szCs w:val="22"/>
        </w:rPr>
      </w:pPr>
    </w:p>
    <w:p w14:paraId="1C93CB46" w14:textId="56110739" w:rsidR="00B15EAE" w:rsidRPr="00912D92" w:rsidRDefault="009075A7" w:rsidP="00B15EAE">
      <w:pPr>
        <w:suppressAutoHyphens w:val="0"/>
        <w:rPr>
          <w:b/>
          <w:sz w:val="22"/>
          <w:szCs w:val="22"/>
        </w:rPr>
      </w:pPr>
      <w:r w:rsidRPr="00912D92">
        <w:rPr>
          <w:b/>
          <w:sz w:val="22"/>
          <w:szCs w:val="22"/>
        </w:rPr>
        <w:t>23/0</w:t>
      </w:r>
      <w:r w:rsidR="00912D92" w:rsidRPr="00912D92">
        <w:rPr>
          <w:b/>
          <w:sz w:val="22"/>
          <w:szCs w:val="22"/>
        </w:rPr>
        <w:t>51</w:t>
      </w:r>
      <w:r w:rsidRPr="00912D92">
        <w:rPr>
          <w:b/>
          <w:sz w:val="22"/>
          <w:szCs w:val="22"/>
        </w:rPr>
        <w:t xml:space="preserve"> </w:t>
      </w:r>
      <w:r w:rsidR="00B15EAE" w:rsidRPr="00912D92">
        <w:rPr>
          <w:b/>
          <w:sz w:val="22"/>
          <w:szCs w:val="22"/>
        </w:rPr>
        <w:t>Ward Councillor Report</w:t>
      </w:r>
    </w:p>
    <w:p w14:paraId="54ABFE97" w14:textId="77777777" w:rsidR="00B15EAE" w:rsidRPr="00912D92" w:rsidRDefault="00B15EAE" w:rsidP="00B15EAE">
      <w:pPr>
        <w:rPr>
          <w:bCs/>
          <w:sz w:val="22"/>
          <w:szCs w:val="22"/>
        </w:rPr>
      </w:pPr>
    </w:p>
    <w:p w14:paraId="0A328FBA" w14:textId="1098234E" w:rsidR="00C761ED" w:rsidRDefault="003A41F7" w:rsidP="00223548">
      <w:pPr>
        <w:spacing w:line="276" w:lineRule="auto"/>
        <w:rPr>
          <w:bCs/>
          <w:sz w:val="22"/>
          <w:szCs w:val="22"/>
        </w:rPr>
      </w:pPr>
      <w:r w:rsidRPr="00912D92">
        <w:rPr>
          <w:bCs/>
          <w:sz w:val="22"/>
          <w:szCs w:val="22"/>
        </w:rPr>
        <w:t xml:space="preserve">Mr Kaiser </w:t>
      </w:r>
      <w:r w:rsidR="00B32A7D">
        <w:rPr>
          <w:bCs/>
          <w:sz w:val="22"/>
          <w:szCs w:val="22"/>
        </w:rPr>
        <w:t>gave a report at the parish assembly, and only had a few items to add at the main meeting.</w:t>
      </w:r>
    </w:p>
    <w:p w14:paraId="071E7996" w14:textId="77777777" w:rsidR="00B32A7D" w:rsidRDefault="00B32A7D" w:rsidP="00223548">
      <w:pPr>
        <w:spacing w:line="276" w:lineRule="auto"/>
        <w:rPr>
          <w:bCs/>
          <w:sz w:val="22"/>
          <w:szCs w:val="22"/>
        </w:rPr>
      </w:pPr>
    </w:p>
    <w:p w14:paraId="0A823172" w14:textId="155BAFF0" w:rsidR="00B32A7D" w:rsidRDefault="00B32A7D" w:rsidP="00223548">
      <w:pPr>
        <w:spacing w:line="276" w:lineRule="auto"/>
        <w:rPr>
          <w:bCs/>
          <w:sz w:val="22"/>
          <w:szCs w:val="22"/>
        </w:rPr>
      </w:pPr>
      <w:r>
        <w:rPr>
          <w:bCs/>
          <w:sz w:val="22"/>
          <w:szCs w:val="22"/>
        </w:rPr>
        <w:t>The District Centre Planning Application has been submitted to WBC, and will be verified and sent out for consultation soon, possibly early next week.</w:t>
      </w:r>
    </w:p>
    <w:p w14:paraId="3E1F5353" w14:textId="250BE9A8" w:rsidR="00B32A7D" w:rsidRPr="00912D92" w:rsidRDefault="00B32A7D" w:rsidP="00223548">
      <w:pPr>
        <w:spacing w:line="276" w:lineRule="auto"/>
        <w:rPr>
          <w:bCs/>
          <w:sz w:val="22"/>
          <w:szCs w:val="22"/>
        </w:rPr>
      </w:pPr>
      <w:r>
        <w:rPr>
          <w:bCs/>
          <w:sz w:val="22"/>
          <w:szCs w:val="22"/>
        </w:rPr>
        <w:t xml:space="preserve">The change to the bin collections was voted down by Council, however the coalition in power decided not to accept the vote and the changes are due to still go ahead.  </w:t>
      </w:r>
    </w:p>
    <w:p w14:paraId="24D5698A" w14:textId="77777777" w:rsidR="003A41F7" w:rsidRPr="00912D92" w:rsidRDefault="003A41F7" w:rsidP="00223548">
      <w:pPr>
        <w:spacing w:line="276" w:lineRule="auto"/>
        <w:rPr>
          <w:bCs/>
          <w:sz w:val="22"/>
          <w:szCs w:val="22"/>
        </w:rPr>
      </w:pPr>
    </w:p>
    <w:p w14:paraId="02E54953" w14:textId="581212B5" w:rsidR="009075A7" w:rsidRPr="00912D92" w:rsidRDefault="00C761ED" w:rsidP="009075A7">
      <w:pPr>
        <w:suppressAutoHyphens w:val="0"/>
        <w:rPr>
          <w:bCs/>
          <w:sz w:val="22"/>
          <w:szCs w:val="22"/>
          <w:lang w:eastAsia="en-GB"/>
        </w:rPr>
      </w:pPr>
      <w:r w:rsidRPr="00912D92">
        <w:rPr>
          <w:b/>
          <w:sz w:val="22"/>
          <w:szCs w:val="22"/>
        </w:rPr>
        <w:t>23/</w:t>
      </w:r>
      <w:r w:rsidR="009075A7" w:rsidRPr="00912D92">
        <w:rPr>
          <w:b/>
          <w:sz w:val="22"/>
          <w:szCs w:val="22"/>
        </w:rPr>
        <w:t>0</w:t>
      </w:r>
      <w:r w:rsidR="00912D92" w:rsidRPr="00912D92">
        <w:rPr>
          <w:b/>
          <w:sz w:val="22"/>
          <w:szCs w:val="22"/>
        </w:rPr>
        <w:t>52</w:t>
      </w:r>
      <w:r w:rsidR="00B66F95" w:rsidRPr="00912D92">
        <w:rPr>
          <w:b/>
          <w:sz w:val="22"/>
          <w:szCs w:val="22"/>
        </w:rPr>
        <w:t xml:space="preserve"> </w:t>
      </w:r>
      <w:r w:rsidR="009075A7" w:rsidRPr="00912D92">
        <w:rPr>
          <w:b/>
          <w:sz w:val="22"/>
          <w:szCs w:val="22"/>
          <w:lang w:eastAsia="en-GB"/>
        </w:rPr>
        <w:t>Clerks Report -</w:t>
      </w:r>
      <w:r w:rsidR="009075A7" w:rsidRPr="00912D92">
        <w:rPr>
          <w:bCs/>
          <w:sz w:val="22"/>
          <w:szCs w:val="22"/>
          <w:lang w:eastAsia="en-GB"/>
        </w:rPr>
        <w:t xml:space="preserve"> Council receive</w:t>
      </w:r>
      <w:r w:rsidR="002279EE" w:rsidRPr="00912D92">
        <w:rPr>
          <w:bCs/>
          <w:sz w:val="22"/>
          <w:szCs w:val="22"/>
          <w:lang w:eastAsia="en-GB"/>
        </w:rPr>
        <w:t>d</w:t>
      </w:r>
      <w:r w:rsidR="009075A7" w:rsidRPr="00912D92">
        <w:rPr>
          <w:bCs/>
          <w:sz w:val="22"/>
          <w:szCs w:val="22"/>
          <w:lang w:eastAsia="en-GB"/>
        </w:rPr>
        <w:t xml:space="preserve"> a report from the Clerk</w:t>
      </w:r>
    </w:p>
    <w:p w14:paraId="1D5D67CE" w14:textId="77777777" w:rsidR="002279EE" w:rsidRPr="00912D92" w:rsidRDefault="002279EE" w:rsidP="009075A7">
      <w:pPr>
        <w:suppressAutoHyphens w:val="0"/>
        <w:rPr>
          <w:b/>
          <w:sz w:val="22"/>
          <w:szCs w:val="22"/>
          <w:lang w:eastAsia="en-GB"/>
        </w:rPr>
      </w:pPr>
    </w:p>
    <w:p w14:paraId="38C7E64D"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Land at Highlands Avenue</w:t>
      </w:r>
    </w:p>
    <w:p w14:paraId="67DAF568" w14:textId="77777777" w:rsidR="00B7052E" w:rsidRPr="00912D92" w:rsidRDefault="00B7052E" w:rsidP="00B7052E">
      <w:pPr>
        <w:spacing w:line="276" w:lineRule="auto"/>
        <w:rPr>
          <w:bCs/>
          <w:sz w:val="22"/>
          <w:szCs w:val="22"/>
          <w:lang w:eastAsia="ar-SA"/>
        </w:rPr>
      </w:pPr>
      <w:r w:rsidRPr="00912D92">
        <w:rPr>
          <w:bCs/>
          <w:sz w:val="22"/>
          <w:szCs w:val="22"/>
          <w:lang w:eastAsia="ar-SA"/>
        </w:rPr>
        <w:t xml:space="preserve">No progress has been made.  </w:t>
      </w:r>
    </w:p>
    <w:p w14:paraId="56058407"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2CA6D3F1" w14:textId="77777777" w:rsidR="00B7052E" w:rsidRPr="00912D92" w:rsidRDefault="00B7052E" w:rsidP="00B7052E">
      <w:pPr>
        <w:spacing w:line="276" w:lineRule="auto"/>
        <w:rPr>
          <w:bCs/>
          <w:sz w:val="22"/>
          <w:szCs w:val="22"/>
          <w:lang w:eastAsia="ar-SA"/>
        </w:rPr>
      </w:pPr>
    </w:p>
    <w:p w14:paraId="171D7E66"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Enforcement Issues</w:t>
      </w:r>
      <w:bookmarkStart w:id="2" w:name="_Hlk39563906"/>
    </w:p>
    <w:p w14:paraId="6186CB38" w14:textId="77777777" w:rsidR="00B7052E" w:rsidRPr="00912D92" w:rsidRDefault="00B7052E" w:rsidP="00B7052E">
      <w:pPr>
        <w:spacing w:line="276" w:lineRule="auto"/>
        <w:rPr>
          <w:bCs/>
          <w:sz w:val="22"/>
          <w:szCs w:val="22"/>
          <w:lang w:eastAsia="ar-SA"/>
        </w:rPr>
      </w:pPr>
      <w:r w:rsidRPr="00912D92">
        <w:rPr>
          <w:bCs/>
          <w:sz w:val="22"/>
          <w:szCs w:val="22"/>
          <w:u w:val="single"/>
          <w:lang w:eastAsia="ar-SA"/>
        </w:rPr>
        <w:t xml:space="preserve">Land by </w:t>
      </w:r>
      <w:proofErr w:type="spellStart"/>
      <w:r w:rsidRPr="00912D92">
        <w:rPr>
          <w:bCs/>
          <w:sz w:val="22"/>
          <w:szCs w:val="22"/>
          <w:u w:val="single"/>
          <w:lang w:eastAsia="ar-SA"/>
        </w:rPr>
        <w:t>Coppid</w:t>
      </w:r>
      <w:proofErr w:type="spellEnd"/>
      <w:r w:rsidRPr="00912D92">
        <w:rPr>
          <w:bCs/>
          <w:sz w:val="22"/>
          <w:szCs w:val="22"/>
          <w:u w:val="single"/>
          <w:lang w:eastAsia="ar-SA"/>
        </w:rPr>
        <w:t xml:space="preserve"> Hill House</w:t>
      </w:r>
      <w:r w:rsidRPr="00912D92">
        <w:rPr>
          <w:bCs/>
          <w:sz w:val="22"/>
          <w:szCs w:val="22"/>
          <w:lang w:eastAsia="ar-SA"/>
        </w:rPr>
        <w:t xml:space="preserve"> –</w:t>
      </w:r>
      <w:bookmarkEnd w:id="2"/>
      <w:r w:rsidRPr="00912D92">
        <w:rPr>
          <w:bCs/>
          <w:sz w:val="22"/>
          <w:szCs w:val="22"/>
          <w:lang w:eastAsia="ar-SA"/>
        </w:rPr>
        <w:t xml:space="preserve"> No update has been received from WBC on this. The house has now been sold, and WBC are aware of this.  The Clerk will contact WBC once the sale has completed for an update.</w:t>
      </w:r>
    </w:p>
    <w:p w14:paraId="0B2F1E14" w14:textId="77777777" w:rsidR="00B7052E" w:rsidRPr="00912D92" w:rsidRDefault="00B7052E" w:rsidP="00B7052E">
      <w:pPr>
        <w:spacing w:line="276" w:lineRule="auto"/>
        <w:rPr>
          <w:bCs/>
          <w:sz w:val="22"/>
          <w:szCs w:val="22"/>
          <w:lang w:eastAsia="ar-SA"/>
        </w:rPr>
      </w:pPr>
      <w:r w:rsidRPr="00912D92">
        <w:rPr>
          <w:bCs/>
          <w:sz w:val="22"/>
          <w:szCs w:val="22"/>
          <w:u w:val="single"/>
          <w:lang w:eastAsia="ar-SA"/>
        </w:rPr>
        <w:t>The Coombes</w:t>
      </w:r>
      <w:r w:rsidRPr="00912D92">
        <w:rPr>
          <w:bCs/>
          <w:sz w:val="22"/>
          <w:szCs w:val="22"/>
          <w:lang w:eastAsia="ar-SA"/>
        </w:rPr>
        <w:t xml:space="preserve"> – </w:t>
      </w:r>
    </w:p>
    <w:p w14:paraId="29A1ACF9" w14:textId="77777777" w:rsidR="00B7052E" w:rsidRPr="00912D92" w:rsidRDefault="00B7052E" w:rsidP="00B7052E">
      <w:pPr>
        <w:numPr>
          <w:ilvl w:val="0"/>
          <w:numId w:val="4"/>
        </w:numPr>
        <w:suppressAutoHyphens w:val="0"/>
        <w:spacing w:after="160" w:line="276" w:lineRule="auto"/>
        <w:rPr>
          <w:bCs/>
          <w:sz w:val="22"/>
          <w:szCs w:val="22"/>
          <w:lang w:eastAsia="ar-SA"/>
        </w:rPr>
      </w:pPr>
      <w:r w:rsidRPr="00912D92">
        <w:rPr>
          <w:bCs/>
          <w:sz w:val="22"/>
          <w:szCs w:val="22"/>
          <w:lang w:eastAsia="ar-SA"/>
        </w:rPr>
        <w:t>Land adjacent to White Heart Grove – No update received</w:t>
      </w:r>
    </w:p>
    <w:p w14:paraId="3A759FC7" w14:textId="77777777" w:rsidR="00B7052E" w:rsidRPr="00912D92" w:rsidRDefault="00B7052E" w:rsidP="00B7052E">
      <w:pPr>
        <w:numPr>
          <w:ilvl w:val="0"/>
          <w:numId w:val="4"/>
        </w:numPr>
        <w:suppressAutoHyphens w:val="0"/>
        <w:spacing w:after="160" w:line="276" w:lineRule="auto"/>
        <w:rPr>
          <w:bCs/>
          <w:sz w:val="22"/>
          <w:szCs w:val="22"/>
          <w:lang w:eastAsia="ar-SA"/>
        </w:rPr>
      </w:pPr>
      <w:r w:rsidRPr="00912D92">
        <w:rPr>
          <w:bCs/>
          <w:sz w:val="22"/>
          <w:szCs w:val="22"/>
          <w:lang w:eastAsia="ar-SA"/>
        </w:rPr>
        <w:t xml:space="preserve">Plot B.  – No update received </w:t>
      </w:r>
    </w:p>
    <w:p w14:paraId="4D7F6E88" w14:textId="77777777" w:rsidR="00B7052E" w:rsidRPr="00912D92" w:rsidRDefault="00B7052E" w:rsidP="00B7052E">
      <w:pPr>
        <w:numPr>
          <w:ilvl w:val="0"/>
          <w:numId w:val="4"/>
        </w:numPr>
        <w:suppressAutoHyphens w:val="0"/>
        <w:spacing w:after="160" w:line="276" w:lineRule="auto"/>
        <w:rPr>
          <w:bCs/>
          <w:sz w:val="22"/>
          <w:szCs w:val="22"/>
          <w:lang w:eastAsia="ar-SA"/>
        </w:rPr>
      </w:pPr>
      <w:r w:rsidRPr="00912D92">
        <w:rPr>
          <w:bCs/>
          <w:sz w:val="22"/>
          <w:szCs w:val="22"/>
          <w:lang w:eastAsia="ar-SA"/>
        </w:rPr>
        <w:t>Beech Wood – No update received</w:t>
      </w:r>
    </w:p>
    <w:p w14:paraId="34FBE742" w14:textId="7B6A752C" w:rsidR="00532F7A" w:rsidRPr="00532F7A" w:rsidRDefault="00532F7A" w:rsidP="00532F7A">
      <w:pPr>
        <w:spacing w:line="276" w:lineRule="auto"/>
        <w:rPr>
          <w:sz w:val="22"/>
          <w:szCs w:val="22"/>
        </w:rPr>
      </w:pPr>
      <w:r w:rsidRPr="00532F7A">
        <w:rPr>
          <w:sz w:val="22"/>
          <w:szCs w:val="22"/>
        </w:rPr>
        <w:lastRenderedPageBreak/>
        <w:t>Page 23/02</w:t>
      </w:r>
      <w:r>
        <w:rPr>
          <w:sz w:val="22"/>
          <w:szCs w:val="22"/>
        </w:rPr>
        <w:t>3</w:t>
      </w:r>
    </w:p>
    <w:p w14:paraId="455DE6E2" w14:textId="77777777" w:rsidR="00532F7A" w:rsidRDefault="00532F7A" w:rsidP="00B7052E">
      <w:pPr>
        <w:spacing w:line="276" w:lineRule="auto"/>
        <w:rPr>
          <w:b/>
          <w:bCs/>
          <w:sz w:val="22"/>
          <w:szCs w:val="22"/>
          <w:lang w:eastAsia="ar-SA"/>
        </w:rPr>
      </w:pPr>
    </w:p>
    <w:p w14:paraId="2CC03E0F" w14:textId="74499173" w:rsidR="00B7052E" w:rsidRPr="00912D92" w:rsidRDefault="00B7052E" w:rsidP="00B7052E">
      <w:pPr>
        <w:spacing w:line="276" w:lineRule="auto"/>
        <w:rPr>
          <w:b/>
          <w:bCs/>
          <w:sz w:val="22"/>
          <w:szCs w:val="22"/>
          <w:lang w:eastAsia="ar-SA"/>
        </w:rPr>
      </w:pPr>
      <w:r w:rsidRPr="00912D92">
        <w:rPr>
          <w:b/>
          <w:bCs/>
          <w:sz w:val="22"/>
          <w:szCs w:val="22"/>
          <w:lang w:eastAsia="ar-SA"/>
        </w:rPr>
        <w:t>Items ongoing</w:t>
      </w:r>
    </w:p>
    <w:p w14:paraId="66199971" w14:textId="77777777" w:rsidR="00B7052E" w:rsidRPr="00912D92" w:rsidRDefault="00B7052E" w:rsidP="00B7052E">
      <w:pPr>
        <w:spacing w:line="276" w:lineRule="auto"/>
        <w:rPr>
          <w:b/>
          <w:bCs/>
          <w:sz w:val="22"/>
          <w:szCs w:val="22"/>
          <w:lang w:eastAsia="ar-SA"/>
        </w:rPr>
      </w:pPr>
    </w:p>
    <w:p w14:paraId="7F2075A3"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Drainage Issues</w:t>
      </w:r>
    </w:p>
    <w:p w14:paraId="1B4DFC82" w14:textId="77777777" w:rsidR="00B7052E" w:rsidRPr="00912D92" w:rsidRDefault="00B7052E" w:rsidP="00B7052E">
      <w:pPr>
        <w:spacing w:line="276" w:lineRule="auto"/>
        <w:rPr>
          <w:sz w:val="22"/>
          <w:szCs w:val="22"/>
          <w:lang w:eastAsia="ar-SA"/>
        </w:rPr>
      </w:pPr>
      <w:r w:rsidRPr="00912D92">
        <w:rPr>
          <w:sz w:val="22"/>
          <w:szCs w:val="22"/>
          <w:lang w:eastAsia="ar-SA"/>
        </w:rPr>
        <w:t>The Drainage Team at WBC are now aware of the well at the edge of the land and are looking into whether this is causing the flooding of the fields.</w:t>
      </w:r>
    </w:p>
    <w:p w14:paraId="19DCB84F"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43976133" w14:textId="77777777" w:rsidR="00B7052E" w:rsidRPr="00912D92" w:rsidRDefault="00B7052E" w:rsidP="00B7052E">
      <w:pPr>
        <w:spacing w:line="276" w:lineRule="auto"/>
        <w:rPr>
          <w:sz w:val="22"/>
          <w:szCs w:val="22"/>
          <w:lang w:eastAsia="ar-SA"/>
        </w:rPr>
      </w:pPr>
    </w:p>
    <w:p w14:paraId="2178CBB4"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School Road / Langley Common Road Junction</w:t>
      </w:r>
    </w:p>
    <w:p w14:paraId="322B7AA1" w14:textId="77777777" w:rsidR="00B7052E" w:rsidRPr="00912D92" w:rsidRDefault="00B7052E" w:rsidP="00B7052E">
      <w:pPr>
        <w:spacing w:line="276" w:lineRule="auto"/>
        <w:rPr>
          <w:sz w:val="22"/>
          <w:szCs w:val="22"/>
          <w:lang w:eastAsia="ar-SA"/>
        </w:rPr>
      </w:pPr>
      <w:r w:rsidRPr="00912D92">
        <w:rPr>
          <w:sz w:val="22"/>
          <w:szCs w:val="22"/>
          <w:lang w:eastAsia="ar-SA"/>
        </w:rPr>
        <w:t>The road Safety Group continue to work to try to reduce the speed limit along Langley Common Road, to make the junction safer. A meeting with WBC is scheduled for April to discuss this further.</w:t>
      </w:r>
    </w:p>
    <w:p w14:paraId="490C3BD8"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7560A0A3" w14:textId="77777777" w:rsidR="00B7052E" w:rsidRPr="00912D92" w:rsidRDefault="00B7052E" w:rsidP="00B7052E">
      <w:pPr>
        <w:spacing w:line="276" w:lineRule="auto"/>
        <w:rPr>
          <w:b/>
          <w:bCs/>
          <w:sz w:val="22"/>
          <w:szCs w:val="22"/>
          <w:lang w:eastAsia="ar-SA"/>
        </w:rPr>
      </w:pPr>
    </w:p>
    <w:p w14:paraId="16FF7EE2"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The Coombes Woodland Maintenance</w:t>
      </w:r>
    </w:p>
    <w:p w14:paraId="62B36CB5" w14:textId="77777777" w:rsidR="00B7052E" w:rsidRPr="00912D92" w:rsidRDefault="00B7052E" w:rsidP="00B7052E">
      <w:pPr>
        <w:spacing w:line="276" w:lineRule="auto"/>
        <w:rPr>
          <w:sz w:val="22"/>
          <w:szCs w:val="22"/>
          <w:lang w:eastAsia="ar-SA"/>
        </w:rPr>
      </w:pPr>
      <w:r w:rsidRPr="00912D92">
        <w:rPr>
          <w:sz w:val="22"/>
          <w:szCs w:val="22"/>
          <w:lang w:eastAsia="ar-SA"/>
        </w:rPr>
        <w:t>This has been put on hold due to the possible sale of the woodlands.</w:t>
      </w:r>
    </w:p>
    <w:p w14:paraId="185E35F8"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7149393E" w14:textId="77777777" w:rsidR="00B7052E" w:rsidRPr="00912D92" w:rsidRDefault="00B7052E" w:rsidP="00B7052E">
      <w:pPr>
        <w:spacing w:line="276" w:lineRule="auto"/>
        <w:rPr>
          <w:b/>
          <w:bCs/>
          <w:sz w:val="22"/>
          <w:szCs w:val="22"/>
          <w:lang w:eastAsia="ar-SA"/>
        </w:rPr>
      </w:pPr>
    </w:p>
    <w:p w14:paraId="2125EAAC" w14:textId="77777777" w:rsidR="00B7052E" w:rsidRPr="00912D92" w:rsidRDefault="00B7052E" w:rsidP="00B7052E">
      <w:pPr>
        <w:spacing w:line="276" w:lineRule="auto"/>
        <w:rPr>
          <w:b/>
          <w:bCs/>
          <w:sz w:val="22"/>
          <w:szCs w:val="22"/>
          <w:u w:val="single"/>
          <w:lang w:eastAsia="ar-SA"/>
        </w:rPr>
      </w:pPr>
      <w:proofErr w:type="spellStart"/>
      <w:r w:rsidRPr="00912D92">
        <w:rPr>
          <w:b/>
          <w:bCs/>
          <w:sz w:val="22"/>
          <w:szCs w:val="22"/>
          <w:u w:val="single"/>
          <w:lang w:eastAsia="ar-SA"/>
        </w:rPr>
        <w:t>Instalcom</w:t>
      </w:r>
      <w:proofErr w:type="spellEnd"/>
      <w:r w:rsidRPr="00912D92">
        <w:rPr>
          <w:b/>
          <w:bCs/>
          <w:sz w:val="22"/>
          <w:szCs w:val="22"/>
          <w:u w:val="single"/>
          <w:lang w:eastAsia="ar-SA"/>
        </w:rPr>
        <w:t xml:space="preserve"> Appeal </w:t>
      </w:r>
    </w:p>
    <w:p w14:paraId="46A898BC" w14:textId="77777777" w:rsidR="00B7052E" w:rsidRPr="00912D92" w:rsidRDefault="00B7052E" w:rsidP="00B7052E">
      <w:pPr>
        <w:spacing w:line="276" w:lineRule="auto"/>
        <w:rPr>
          <w:sz w:val="22"/>
          <w:szCs w:val="22"/>
          <w:lang w:eastAsia="ar-SA"/>
        </w:rPr>
      </w:pPr>
      <w:r w:rsidRPr="00912D92">
        <w:rPr>
          <w:sz w:val="22"/>
          <w:szCs w:val="22"/>
          <w:lang w:eastAsia="ar-SA"/>
        </w:rPr>
        <w:t>The Council await the inspector’s decision.</w:t>
      </w:r>
    </w:p>
    <w:p w14:paraId="4CF82C61"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67CB5509" w14:textId="77777777" w:rsidR="00B7052E" w:rsidRPr="00912D92" w:rsidRDefault="00B7052E" w:rsidP="00B7052E">
      <w:pPr>
        <w:spacing w:line="276" w:lineRule="auto"/>
        <w:rPr>
          <w:b/>
          <w:bCs/>
          <w:sz w:val="22"/>
          <w:szCs w:val="22"/>
          <w:lang w:eastAsia="ar-SA"/>
        </w:rPr>
      </w:pPr>
    </w:p>
    <w:p w14:paraId="7E8A2543"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Next meeting with WBC Executive Officers</w:t>
      </w:r>
    </w:p>
    <w:p w14:paraId="14C48A3B" w14:textId="77777777" w:rsidR="00B7052E" w:rsidRPr="00912D92" w:rsidRDefault="00B7052E" w:rsidP="00B7052E">
      <w:pPr>
        <w:spacing w:line="276" w:lineRule="auto"/>
        <w:rPr>
          <w:sz w:val="22"/>
          <w:szCs w:val="22"/>
          <w:lang w:eastAsia="ar-SA"/>
        </w:rPr>
      </w:pPr>
      <w:r w:rsidRPr="00912D92">
        <w:rPr>
          <w:sz w:val="22"/>
          <w:szCs w:val="22"/>
          <w:lang w:eastAsia="ar-SA"/>
        </w:rPr>
        <w:t>The Working group has met with the Executive and some progress is being made.</w:t>
      </w:r>
    </w:p>
    <w:p w14:paraId="52F7BBE5"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04F01E75" w14:textId="77777777" w:rsidR="00B7052E" w:rsidRPr="00912D92" w:rsidRDefault="00B7052E" w:rsidP="00B7052E">
      <w:pPr>
        <w:spacing w:line="276" w:lineRule="auto"/>
        <w:rPr>
          <w:b/>
          <w:bCs/>
          <w:sz w:val="22"/>
          <w:szCs w:val="22"/>
          <w:lang w:eastAsia="ar-SA"/>
        </w:rPr>
      </w:pPr>
    </w:p>
    <w:p w14:paraId="0ACD0EF4"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Insight Strategy and Inclusion meeting with WBC</w:t>
      </w:r>
    </w:p>
    <w:p w14:paraId="77C34CB3" w14:textId="77777777" w:rsidR="00B7052E" w:rsidRPr="00912D92" w:rsidRDefault="00B7052E" w:rsidP="00B7052E">
      <w:pPr>
        <w:spacing w:line="276" w:lineRule="auto"/>
        <w:rPr>
          <w:sz w:val="22"/>
          <w:szCs w:val="22"/>
          <w:lang w:eastAsia="ar-SA"/>
        </w:rPr>
      </w:pPr>
      <w:r w:rsidRPr="00912D92">
        <w:rPr>
          <w:sz w:val="22"/>
          <w:szCs w:val="22"/>
          <w:lang w:eastAsia="ar-SA"/>
        </w:rPr>
        <w:t>BPC await the notes from the meeting, and for further meetings to be arranged.</w:t>
      </w:r>
    </w:p>
    <w:p w14:paraId="1A6279B9"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4EE46A13" w14:textId="77777777" w:rsidR="00B7052E" w:rsidRPr="00912D92" w:rsidRDefault="00B7052E" w:rsidP="00B7052E">
      <w:pPr>
        <w:spacing w:line="276" w:lineRule="auto"/>
        <w:rPr>
          <w:b/>
          <w:bCs/>
          <w:sz w:val="22"/>
          <w:szCs w:val="22"/>
          <w:lang w:eastAsia="ar-SA"/>
        </w:rPr>
      </w:pPr>
    </w:p>
    <w:p w14:paraId="2BC639C3"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District and Community Centres</w:t>
      </w:r>
    </w:p>
    <w:p w14:paraId="6EA2C607" w14:textId="77777777" w:rsidR="00B7052E" w:rsidRPr="00912D92" w:rsidRDefault="00B7052E" w:rsidP="00B7052E">
      <w:pPr>
        <w:spacing w:line="276" w:lineRule="auto"/>
        <w:rPr>
          <w:sz w:val="22"/>
          <w:szCs w:val="22"/>
          <w:lang w:eastAsia="ar-SA"/>
        </w:rPr>
      </w:pPr>
      <w:r w:rsidRPr="00912D92">
        <w:rPr>
          <w:sz w:val="22"/>
          <w:szCs w:val="22"/>
          <w:lang w:eastAsia="ar-SA"/>
        </w:rPr>
        <w:t xml:space="preserve">The promise by Crest to review the Community Centre option costings is yet to occur. The meeting promised for January is yet to be scheduled.  The Clerk has chased, and is awaiting a response.  There is now a </w:t>
      </w:r>
      <w:proofErr w:type="gramStart"/>
      <w:r w:rsidRPr="00912D92">
        <w:rPr>
          <w:sz w:val="22"/>
          <w:szCs w:val="22"/>
          <w:lang w:eastAsia="ar-SA"/>
        </w:rPr>
        <w:t>residents</w:t>
      </w:r>
      <w:proofErr w:type="gramEnd"/>
      <w:r w:rsidRPr="00912D92">
        <w:rPr>
          <w:sz w:val="22"/>
          <w:szCs w:val="22"/>
          <w:lang w:eastAsia="ar-SA"/>
        </w:rPr>
        <w:t xml:space="preserve"> survey to find out what the residents want as a community centre.</w:t>
      </w:r>
    </w:p>
    <w:p w14:paraId="7593F2BA"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47D3B0E5" w14:textId="77777777" w:rsidR="00B7052E" w:rsidRPr="00912D92" w:rsidRDefault="00B7052E" w:rsidP="00B7052E">
      <w:pPr>
        <w:spacing w:line="276" w:lineRule="auto"/>
        <w:rPr>
          <w:b/>
          <w:bCs/>
          <w:sz w:val="22"/>
          <w:szCs w:val="22"/>
          <w:lang w:eastAsia="ar-SA"/>
        </w:rPr>
      </w:pPr>
    </w:p>
    <w:p w14:paraId="1F362D9D"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Solar Farm</w:t>
      </w:r>
    </w:p>
    <w:p w14:paraId="7C80B380" w14:textId="77777777" w:rsidR="00B7052E" w:rsidRPr="00912D92" w:rsidRDefault="00B7052E" w:rsidP="00B7052E">
      <w:pPr>
        <w:spacing w:line="276" w:lineRule="auto"/>
        <w:rPr>
          <w:sz w:val="22"/>
          <w:szCs w:val="22"/>
          <w:lang w:eastAsia="ar-SA"/>
        </w:rPr>
      </w:pPr>
      <w:r w:rsidRPr="00912D92">
        <w:rPr>
          <w:sz w:val="22"/>
          <w:szCs w:val="22"/>
          <w:lang w:eastAsia="ar-SA"/>
        </w:rPr>
        <w:t>A contractor has now been appointed and work is due to commence later in the year.  Surveys on the land are being undertaken ready for works to commence.  The Liaison group is due to be created when the surveys are completed.</w:t>
      </w:r>
    </w:p>
    <w:p w14:paraId="70734309"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10DFB51F" w14:textId="77777777" w:rsidR="00B7052E" w:rsidRPr="00912D92" w:rsidRDefault="00B7052E" w:rsidP="00B7052E">
      <w:pPr>
        <w:spacing w:line="276" w:lineRule="auto"/>
        <w:rPr>
          <w:b/>
          <w:bCs/>
          <w:sz w:val="22"/>
          <w:szCs w:val="22"/>
          <w:lang w:eastAsia="ar-SA"/>
        </w:rPr>
      </w:pPr>
    </w:p>
    <w:p w14:paraId="71341BAF"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California Country Park Improvement Scheme</w:t>
      </w:r>
    </w:p>
    <w:p w14:paraId="7716F5F7" w14:textId="77777777" w:rsidR="00B7052E" w:rsidRPr="00912D92" w:rsidRDefault="00B7052E" w:rsidP="00B7052E">
      <w:pPr>
        <w:spacing w:line="276" w:lineRule="auto"/>
        <w:rPr>
          <w:sz w:val="22"/>
          <w:szCs w:val="22"/>
          <w:lang w:eastAsia="ar-SA"/>
        </w:rPr>
      </w:pPr>
      <w:r w:rsidRPr="00912D92">
        <w:rPr>
          <w:sz w:val="22"/>
          <w:szCs w:val="22"/>
          <w:lang w:eastAsia="ar-SA"/>
        </w:rPr>
        <w:t>No further update since the last meeting.</w:t>
      </w:r>
    </w:p>
    <w:p w14:paraId="46E70C6D"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28D489A4" w14:textId="77777777" w:rsidR="00B7052E" w:rsidRPr="00912D92" w:rsidRDefault="00B7052E" w:rsidP="00B7052E">
      <w:pPr>
        <w:spacing w:line="276" w:lineRule="auto"/>
        <w:rPr>
          <w:b/>
          <w:bCs/>
          <w:sz w:val="22"/>
          <w:szCs w:val="22"/>
          <w:lang w:eastAsia="ar-SA"/>
        </w:rPr>
      </w:pPr>
    </w:p>
    <w:p w14:paraId="7CB11C76" w14:textId="77777777" w:rsidR="00B7052E" w:rsidRPr="00912D92" w:rsidRDefault="00B7052E" w:rsidP="00B7052E">
      <w:pPr>
        <w:spacing w:line="276" w:lineRule="auto"/>
        <w:rPr>
          <w:b/>
          <w:bCs/>
          <w:sz w:val="22"/>
          <w:szCs w:val="22"/>
          <w:u w:val="single"/>
          <w:lang w:eastAsia="ar-SA"/>
        </w:rPr>
      </w:pPr>
      <w:r w:rsidRPr="00912D92">
        <w:rPr>
          <w:b/>
          <w:bCs/>
          <w:sz w:val="22"/>
          <w:szCs w:val="22"/>
          <w:u w:val="single"/>
          <w:lang w:eastAsia="ar-SA"/>
        </w:rPr>
        <w:t xml:space="preserve">BVRA/BPC Survey </w:t>
      </w:r>
    </w:p>
    <w:p w14:paraId="319DCA70" w14:textId="77777777" w:rsidR="00B7052E" w:rsidRPr="00912D92" w:rsidRDefault="00B7052E" w:rsidP="00B7052E">
      <w:pPr>
        <w:spacing w:line="276" w:lineRule="auto"/>
        <w:rPr>
          <w:sz w:val="22"/>
          <w:szCs w:val="22"/>
          <w:lang w:eastAsia="ar-SA"/>
        </w:rPr>
      </w:pPr>
      <w:r w:rsidRPr="00912D92">
        <w:rPr>
          <w:sz w:val="22"/>
          <w:szCs w:val="22"/>
          <w:lang w:eastAsia="ar-SA"/>
        </w:rPr>
        <w:t>The Survey results have been published on the BPC website.  The CIL advisory committee need to meet to discuss the CIL projects suggested by the residents to see if they are feasible to take forward.</w:t>
      </w:r>
    </w:p>
    <w:p w14:paraId="0D6BF000" w14:textId="77777777" w:rsidR="00B7052E" w:rsidRPr="00912D92" w:rsidRDefault="00B7052E" w:rsidP="00B7052E">
      <w:pPr>
        <w:spacing w:line="276" w:lineRule="auto"/>
        <w:rPr>
          <w:b/>
          <w:bCs/>
          <w:sz w:val="22"/>
          <w:szCs w:val="22"/>
          <w:lang w:eastAsia="ar-SA"/>
        </w:rPr>
      </w:pPr>
      <w:r w:rsidRPr="00912D92">
        <w:rPr>
          <w:b/>
          <w:bCs/>
          <w:sz w:val="22"/>
          <w:szCs w:val="22"/>
          <w:lang w:eastAsia="ar-SA"/>
        </w:rPr>
        <w:t>Item ongoing</w:t>
      </w:r>
    </w:p>
    <w:p w14:paraId="3E1E06C1" w14:textId="1737E255" w:rsidR="00532F7A" w:rsidRPr="00912D92" w:rsidRDefault="00532F7A" w:rsidP="00532F7A">
      <w:pPr>
        <w:spacing w:line="276" w:lineRule="auto"/>
        <w:rPr>
          <w:sz w:val="22"/>
          <w:szCs w:val="22"/>
        </w:rPr>
      </w:pPr>
      <w:r w:rsidRPr="00912D92">
        <w:rPr>
          <w:sz w:val="22"/>
          <w:szCs w:val="22"/>
        </w:rPr>
        <w:lastRenderedPageBreak/>
        <w:t>Page 23/02</w:t>
      </w:r>
      <w:r>
        <w:rPr>
          <w:sz w:val="22"/>
          <w:szCs w:val="22"/>
        </w:rPr>
        <w:t>4</w:t>
      </w:r>
    </w:p>
    <w:p w14:paraId="00E2E427" w14:textId="77777777" w:rsidR="00B7052E" w:rsidRPr="00912D92" w:rsidRDefault="00B7052E" w:rsidP="00B7052E">
      <w:pPr>
        <w:spacing w:line="276" w:lineRule="auto"/>
        <w:rPr>
          <w:b/>
          <w:bCs/>
          <w:sz w:val="22"/>
          <w:szCs w:val="22"/>
          <w:lang w:eastAsia="ar-SA"/>
        </w:rPr>
      </w:pPr>
    </w:p>
    <w:p w14:paraId="05F3AE7B" w14:textId="78605587" w:rsidR="00912D92" w:rsidRPr="00912D92" w:rsidRDefault="00912D92" w:rsidP="00912D92">
      <w:pPr>
        <w:suppressAutoHyphens w:val="0"/>
        <w:rPr>
          <w:bCs/>
          <w:sz w:val="22"/>
          <w:szCs w:val="22"/>
          <w:lang w:eastAsia="en-GB"/>
        </w:rPr>
      </w:pPr>
      <w:r w:rsidRPr="00912D92">
        <w:rPr>
          <w:b/>
          <w:sz w:val="22"/>
          <w:szCs w:val="22"/>
        </w:rPr>
        <w:t xml:space="preserve">23/053 </w:t>
      </w:r>
      <w:r w:rsidRPr="00912D92">
        <w:rPr>
          <w:b/>
          <w:sz w:val="22"/>
          <w:szCs w:val="22"/>
          <w:lang w:eastAsia="en-GB"/>
        </w:rPr>
        <w:t>Meeting with WBC Executives - Update -</w:t>
      </w:r>
      <w:r w:rsidRPr="00912D92">
        <w:rPr>
          <w:bCs/>
          <w:sz w:val="22"/>
          <w:szCs w:val="22"/>
          <w:lang w:eastAsia="en-GB"/>
        </w:rPr>
        <w:t xml:space="preserve"> Council received an update from Mr Dexter regarding the meetings with the WBC Executives.</w:t>
      </w:r>
    </w:p>
    <w:p w14:paraId="6E9CB941" w14:textId="0AF8C8B4" w:rsidR="00912D92" w:rsidRPr="00912D92" w:rsidRDefault="00912D92" w:rsidP="00912D92">
      <w:pPr>
        <w:suppressAutoHyphens w:val="0"/>
        <w:rPr>
          <w:bCs/>
          <w:sz w:val="22"/>
          <w:szCs w:val="22"/>
          <w:lang w:eastAsia="en-GB"/>
        </w:rPr>
      </w:pPr>
      <w:r w:rsidRPr="00912D92">
        <w:rPr>
          <w:bCs/>
          <w:sz w:val="22"/>
          <w:szCs w:val="22"/>
          <w:lang w:eastAsia="en-GB"/>
        </w:rPr>
        <w:t>Mr Dexter went through the timeline as to how we got to where we are now, starting back in 2019.</w:t>
      </w:r>
    </w:p>
    <w:p w14:paraId="535E2CC9" w14:textId="335FF36F" w:rsidR="00912D92" w:rsidRPr="00912D92" w:rsidRDefault="00912D92" w:rsidP="00912D92">
      <w:pPr>
        <w:suppressAutoHyphens w:val="0"/>
        <w:rPr>
          <w:b/>
          <w:sz w:val="22"/>
          <w:szCs w:val="22"/>
        </w:rPr>
      </w:pPr>
      <w:r w:rsidRPr="00912D92">
        <w:rPr>
          <w:bCs/>
          <w:sz w:val="22"/>
          <w:szCs w:val="22"/>
          <w:lang w:eastAsia="en-GB"/>
        </w:rPr>
        <w:t>Progress is being made slowly.  We now have a single point of contact to raise queries regarding existing issue with.  Next meeting is set to take place on the 18</w:t>
      </w:r>
      <w:r w:rsidRPr="00912D92">
        <w:rPr>
          <w:bCs/>
          <w:sz w:val="22"/>
          <w:szCs w:val="22"/>
          <w:vertAlign w:val="superscript"/>
          <w:lang w:eastAsia="en-GB"/>
        </w:rPr>
        <w:t>th</w:t>
      </w:r>
      <w:r w:rsidRPr="00912D92">
        <w:rPr>
          <w:bCs/>
          <w:sz w:val="22"/>
          <w:szCs w:val="22"/>
          <w:lang w:eastAsia="en-GB"/>
        </w:rPr>
        <w:t xml:space="preserve"> April 2023, with regular meetings afterwards to be arranged.</w:t>
      </w:r>
    </w:p>
    <w:p w14:paraId="2C621270" w14:textId="77777777" w:rsidR="00912D92" w:rsidRPr="00912D92" w:rsidRDefault="00912D92" w:rsidP="00B66F95">
      <w:pPr>
        <w:spacing w:line="276" w:lineRule="auto"/>
        <w:rPr>
          <w:b/>
          <w:sz w:val="22"/>
          <w:szCs w:val="22"/>
        </w:rPr>
      </w:pPr>
    </w:p>
    <w:p w14:paraId="0CFB3109" w14:textId="6DD9C432" w:rsidR="00B66F95" w:rsidRPr="00912D92" w:rsidRDefault="00AF3DBF" w:rsidP="00B66F95">
      <w:pPr>
        <w:spacing w:line="276" w:lineRule="auto"/>
        <w:rPr>
          <w:b/>
          <w:sz w:val="22"/>
          <w:szCs w:val="22"/>
        </w:rPr>
      </w:pPr>
      <w:r w:rsidRPr="00912D92">
        <w:rPr>
          <w:b/>
          <w:sz w:val="22"/>
          <w:szCs w:val="22"/>
        </w:rPr>
        <w:t>23/0</w:t>
      </w:r>
      <w:r w:rsidR="00912D92" w:rsidRPr="00912D92">
        <w:rPr>
          <w:b/>
          <w:sz w:val="22"/>
          <w:szCs w:val="22"/>
        </w:rPr>
        <w:t>54</w:t>
      </w:r>
      <w:r w:rsidRPr="00912D92">
        <w:rPr>
          <w:b/>
          <w:sz w:val="22"/>
          <w:szCs w:val="22"/>
        </w:rPr>
        <w:t xml:space="preserve"> </w:t>
      </w:r>
      <w:r w:rsidR="00B66F95" w:rsidRPr="00912D92">
        <w:rPr>
          <w:b/>
          <w:sz w:val="22"/>
          <w:szCs w:val="22"/>
        </w:rPr>
        <w:t>Finance</w:t>
      </w:r>
    </w:p>
    <w:p w14:paraId="2F8319AB" w14:textId="77777777" w:rsidR="00B66F95" w:rsidRPr="00912D92" w:rsidRDefault="00B66F95" w:rsidP="002C04E5">
      <w:pPr>
        <w:spacing w:line="276" w:lineRule="auto"/>
        <w:rPr>
          <w:b/>
          <w:sz w:val="22"/>
          <w:szCs w:val="22"/>
        </w:rPr>
      </w:pPr>
    </w:p>
    <w:p w14:paraId="10BFBB10" w14:textId="77777777" w:rsidR="00B7052E" w:rsidRPr="00912D92" w:rsidRDefault="00B7052E" w:rsidP="00B7052E">
      <w:pPr>
        <w:numPr>
          <w:ilvl w:val="1"/>
          <w:numId w:val="3"/>
        </w:numPr>
        <w:suppressAutoHyphens w:val="0"/>
        <w:ind w:left="284" w:hanging="283"/>
        <w:rPr>
          <w:b/>
          <w:sz w:val="22"/>
          <w:szCs w:val="22"/>
          <w:lang w:eastAsia="en-GB"/>
        </w:rPr>
      </w:pPr>
      <w:r w:rsidRPr="00912D92">
        <w:rPr>
          <w:b/>
          <w:bCs/>
          <w:sz w:val="22"/>
          <w:szCs w:val="22"/>
          <w:lang w:eastAsia="en-GB"/>
        </w:rPr>
        <w:t>Accounts</w:t>
      </w:r>
      <w:r w:rsidRPr="00912D92">
        <w:rPr>
          <w:sz w:val="22"/>
          <w:szCs w:val="22"/>
          <w:lang w:eastAsia="en-GB"/>
        </w:rPr>
        <w:t xml:space="preserve"> – Proposal to agree accounts and payments for March to April 2023 </w:t>
      </w:r>
      <w:r w:rsidRPr="00912D92">
        <w:rPr>
          <w:rFonts w:ascii="Arial" w:hAnsi="Arial" w:cs="Arial"/>
          <w:bCs/>
          <w:color w:val="002060"/>
          <w:lang w:eastAsia="en-GB"/>
        </w:rPr>
        <w:t>LGA 1972 s150 (5)</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275"/>
        <w:gridCol w:w="5416"/>
      </w:tblGrid>
      <w:tr w:rsidR="00B7052E" w:rsidRPr="00912D92" w14:paraId="6932CA67" w14:textId="77777777" w:rsidTr="00B7052E">
        <w:tc>
          <w:tcPr>
            <w:tcW w:w="9810" w:type="dxa"/>
            <w:gridSpan w:val="4"/>
            <w:shd w:val="clear" w:color="auto" w:fill="auto"/>
          </w:tcPr>
          <w:p w14:paraId="26781E65" w14:textId="77777777" w:rsidR="00B7052E" w:rsidRPr="00912D92" w:rsidRDefault="00B7052E" w:rsidP="00B7052E">
            <w:pPr>
              <w:suppressAutoHyphens w:val="0"/>
              <w:spacing w:after="240"/>
              <w:contextualSpacing/>
              <w:rPr>
                <w:sz w:val="22"/>
                <w:szCs w:val="22"/>
                <w:lang w:eastAsia="en-GB"/>
              </w:rPr>
            </w:pPr>
            <w:bookmarkStart w:id="3" w:name="_Hlk18488792"/>
            <w:r w:rsidRPr="00912D92">
              <w:rPr>
                <w:sz w:val="22"/>
                <w:szCs w:val="22"/>
                <w:lang w:eastAsia="en-GB"/>
              </w:rPr>
              <w:t>Payments for March to April 2023 for authorisation at Council meeting on 11</w:t>
            </w:r>
            <w:r w:rsidRPr="00912D92">
              <w:rPr>
                <w:sz w:val="22"/>
                <w:szCs w:val="22"/>
                <w:vertAlign w:val="superscript"/>
                <w:lang w:eastAsia="en-GB"/>
              </w:rPr>
              <w:t>th</w:t>
            </w:r>
            <w:r w:rsidRPr="00912D92">
              <w:rPr>
                <w:sz w:val="22"/>
                <w:szCs w:val="22"/>
                <w:lang w:eastAsia="en-GB"/>
              </w:rPr>
              <w:t xml:space="preserve"> April 2023</w:t>
            </w:r>
          </w:p>
        </w:tc>
      </w:tr>
      <w:tr w:rsidR="00B7052E" w:rsidRPr="00912D92" w14:paraId="0FA924C8" w14:textId="77777777" w:rsidTr="00B7052E">
        <w:trPr>
          <w:trHeight w:val="361"/>
        </w:trPr>
        <w:tc>
          <w:tcPr>
            <w:tcW w:w="1418" w:type="dxa"/>
            <w:shd w:val="clear" w:color="auto" w:fill="auto"/>
          </w:tcPr>
          <w:p w14:paraId="5C8BB6B8" w14:textId="77777777" w:rsidR="00B7052E" w:rsidRPr="00912D92" w:rsidRDefault="00B7052E" w:rsidP="00B7052E">
            <w:pPr>
              <w:suppressAutoHyphens w:val="0"/>
              <w:contextualSpacing/>
              <w:rPr>
                <w:sz w:val="22"/>
                <w:szCs w:val="22"/>
                <w:lang w:eastAsia="en-GB"/>
              </w:rPr>
            </w:pPr>
            <w:r w:rsidRPr="00912D92">
              <w:rPr>
                <w:sz w:val="22"/>
                <w:szCs w:val="22"/>
                <w:lang w:eastAsia="en-GB"/>
              </w:rPr>
              <w:t>S/O</w:t>
            </w:r>
          </w:p>
        </w:tc>
        <w:tc>
          <w:tcPr>
            <w:tcW w:w="1701" w:type="dxa"/>
            <w:shd w:val="clear" w:color="auto" w:fill="auto"/>
          </w:tcPr>
          <w:p w14:paraId="76EDA0DC" w14:textId="77777777" w:rsidR="00B7052E" w:rsidRPr="00912D92" w:rsidRDefault="00B7052E" w:rsidP="00B7052E">
            <w:pPr>
              <w:suppressAutoHyphens w:val="0"/>
              <w:contextualSpacing/>
              <w:rPr>
                <w:sz w:val="22"/>
                <w:szCs w:val="22"/>
                <w:lang w:eastAsia="en-GB"/>
              </w:rPr>
            </w:pPr>
            <w:r w:rsidRPr="00912D92">
              <w:rPr>
                <w:sz w:val="22"/>
                <w:szCs w:val="22"/>
                <w:lang w:eastAsia="en-GB"/>
              </w:rPr>
              <w:t>Staff Wages</w:t>
            </w:r>
          </w:p>
        </w:tc>
        <w:tc>
          <w:tcPr>
            <w:tcW w:w="1275" w:type="dxa"/>
            <w:shd w:val="clear" w:color="auto" w:fill="auto"/>
          </w:tcPr>
          <w:p w14:paraId="154106F8" w14:textId="77777777" w:rsidR="00B7052E" w:rsidRPr="00912D92" w:rsidRDefault="00B7052E" w:rsidP="00B7052E">
            <w:pPr>
              <w:suppressAutoHyphens w:val="0"/>
              <w:contextualSpacing/>
              <w:rPr>
                <w:sz w:val="22"/>
                <w:szCs w:val="22"/>
                <w:lang w:eastAsia="en-GB"/>
              </w:rPr>
            </w:pPr>
            <w:r w:rsidRPr="00912D92">
              <w:rPr>
                <w:sz w:val="22"/>
                <w:szCs w:val="22"/>
                <w:lang w:eastAsia="en-GB"/>
              </w:rPr>
              <w:t>£1085.00</w:t>
            </w:r>
          </w:p>
        </w:tc>
        <w:tc>
          <w:tcPr>
            <w:tcW w:w="5416" w:type="dxa"/>
            <w:shd w:val="clear" w:color="auto" w:fill="auto"/>
          </w:tcPr>
          <w:p w14:paraId="7AB5130F" w14:textId="77777777" w:rsidR="00B7052E" w:rsidRPr="00912D92" w:rsidRDefault="00B7052E" w:rsidP="00B7052E">
            <w:pPr>
              <w:suppressAutoHyphens w:val="0"/>
              <w:contextualSpacing/>
              <w:rPr>
                <w:sz w:val="22"/>
                <w:szCs w:val="22"/>
                <w:lang w:eastAsia="en-GB"/>
              </w:rPr>
            </w:pPr>
            <w:r w:rsidRPr="00912D92">
              <w:rPr>
                <w:sz w:val="22"/>
                <w:szCs w:val="22"/>
                <w:lang w:eastAsia="en-GB"/>
              </w:rPr>
              <w:t xml:space="preserve">April 2023 salary – </w:t>
            </w:r>
            <w:r w:rsidRPr="00912D92">
              <w:rPr>
                <w:color w:val="002060"/>
                <w:sz w:val="22"/>
                <w:szCs w:val="22"/>
                <w:bdr w:val="none" w:sz="0" w:space="0" w:color="auto" w:frame="1"/>
                <w:lang w:eastAsia="en-GB"/>
              </w:rPr>
              <w:t xml:space="preserve">LGA 1972 s111 </w:t>
            </w:r>
          </w:p>
        </w:tc>
      </w:tr>
      <w:tr w:rsidR="00B7052E" w:rsidRPr="00912D92" w14:paraId="3D1E87B0" w14:textId="77777777" w:rsidTr="00B7052E">
        <w:trPr>
          <w:trHeight w:val="613"/>
        </w:trPr>
        <w:tc>
          <w:tcPr>
            <w:tcW w:w="1418" w:type="dxa"/>
            <w:shd w:val="clear" w:color="auto" w:fill="auto"/>
          </w:tcPr>
          <w:p w14:paraId="66F4C9B9" w14:textId="77777777" w:rsidR="00B7052E" w:rsidRPr="00912D92" w:rsidRDefault="00B7052E" w:rsidP="00B7052E">
            <w:pPr>
              <w:suppressAutoHyphens w:val="0"/>
              <w:contextualSpacing/>
              <w:rPr>
                <w:sz w:val="22"/>
                <w:szCs w:val="22"/>
                <w:lang w:eastAsia="en-GB"/>
              </w:rPr>
            </w:pPr>
            <w:r w:rsidRPr="00912D92">
              <w:rPr>
                <w:sz w:val="22"/>
                <w:szCs w:val="22"/>
                <w:lang w:eastAsia="en-GB"/>
              </w:rPr>
              <w:t>DD</w:t>
            </w:r>
          </w:p>
        </w:tc>
        <w:tc>
          <w:tcPr>
            <w:tcW w:w="1701" w:type="dxa"/>
            <w:shd w:val="clear" w:color="auto" w:fill="auto"/>
          </w:tcPr>
          <w:p w14:paraId="57EB9978" w14:textId="77777777" w:rsidR="00B7052E" w:rsidRPr="00912D92" w:rsidRDefault="00B7052E" w:rsidP="00B7052E">
            <w:pPr>
              <w:suppressAutoHyphens w:val="0"/>
              <w:contextualSpacing/>
              <w:rPr>
                <w:sz w:val="22"/>
                <w:szCs w:val="22"/>
                <w:lang w:eastAsia="en-GB"/>
              </w:rPr>
            </w:pPr>
            <w:r w:rsidRPr="00912D92">
              <w:rPr>
                <w:sz w:val="22"/>
                <w:szCs w:val="22"/>
                <w:lang w:eastAsia="en-GB"/>
              </w:rPr>
              <w:t>Nest</w:t>
            </w:r>
          </w:p>
        </w:tc>
        <w:tc>
          <w:tcPr>
            <w:tcW w:w="1275" w:type="dxa"/>
            <w:shd w:val="clear" w:color="auto" w:fill="auto"/>
          </w:tcPr>
          <w:p w14:paraId="046B7394" w14:textId="77777777" w:rsidR="00B7052E" w:rsidRPr="00912D92" w:rsidRDefault="00B7052E" w:rsidP="00B7052E">
            <w:pPr>
              <w:suppressAutoHyphens w:val="0"/>
              <w:contextualSpacing/>
              <w:rPr>
                <w:sz w:val="22"/>
                <w:szCs w:val="22"/>
                <w:lang w:eastAsia="en-GB"/>
              </w:rPr>
            </w:pPr>
            <w:r w:rsidRPr="00912D92">
              <w:rPr>
                <w:sz w:val="22"/>
                <w:szCs w:val="22"/>
                <w:lang w:eastAsia="en-GB"/>
              </w:rPr>
              <w:t>£105.44</w:t>
            </w:r>
          </w:p>
        </w:tc>
        <w:tc>
          <w:tcPr>
            <w:tcW w:w="5416" w:type="dxa"/>
            <w:shd w:val="clear" w:color="auto" w:fill="auto"/>
          </w:tcPr>
          <w:p w14:paraId="293DA638" w14:textId="77777777" w:rsidR="00B7052E" w:rsidRPr="00912D92" w:rsidRDefault="00B7052E" w:rsidP="00B7052E">
            <w:pPr>
              <w:suppressAutoHyphens w:val="0"/>
              <w:contextualSpacing/>
              <w:rPr>
                <w:color w:val="002060"/>
                <w:sz w:val="22"/>
                <w:szCs w:val="22"/>
                <w:lang w:eastAsia="en-GB"/>
              </w:rPr>
            </w:pPr>
            <w:r w:rsidRPr="00912D92">
              <w:rPr>
                <w:sz w:val="22"/>
                <w:szCs w:val="22"/>
                <w:lang w:eastAsia="en-GB"/>
              </w:rPr>
              <w:t xml:space="preserve">Pension Contribution Employer &amp; Employee – April 2023 – </w:t>
            </w:r>
            <w:r w:rsidRPr="00912D92">
              <w:rPr>
                <w:color w:val="002060"/>
                <w:sz w:val="22"/>
                <w:szCs w:val="22"/>
                <w:bdr w:val="none" w:sz="0" w:space="0" w:color="auto" w:frame="1"/>
                <w:lang w:eastAsia="en-GB"/>
              </w:rPr>
              <w:t>LGA 1972 s111</w:t>
            </w:r>
          </w:p>
        </w:tc>
      </w:tr>
      <w:tr w:rsidR="00B7052E" w:rsidRPr="00912D92" w14:paraId="20909222" w14:textId="77777777" w:rsidTr="00B7052E">
        <w:trPr>
          <w:trHeight w:val="331"/>
        </w:trPr>
        <w:tc>
          <w:tcPr>
            <w:tcW w:w="1418" w:type="dxa"/>
            <w:shd w:val="clear" w:color="auto" w:fill="auto"/>
          </w:tcPr>
          <w:p w14:paraId="57484081" w14:textId="77777777" w:rsidR="00B7052E" w:rsidRPr="00912D92" w:rsidRDefault="00B7052E" w:rsidP="00B7052E">
            <w:pPr>
              <w:suppressAutoHyphens w:val="0"/>
              <w:contextualSpacing/>
              <w:rPr>
                <w:sz w:val="22"/>
                <w:szCs w:val="22"/>
                <w:lang w:eastAsia="en-GB"/>
              </w:rPr>
            </w:pPr>
            <w:r w:rsidRPr="00912D92">
              <w:rPr>
                <w:sz w:val="22"/>
                <w:szCs w:val="22"/>
                <w:lang w:eastAsia="en-GB"/>
              </w:rPr>
              <w:t>DD</w:t>
            </w:r>
          </w:p>
        </w:tc>
        <w:tc>
          <w:tcPr>
            <w:tcW w:w="1701" w:type="dxa"/>
            <w:shd w:val="clear" w:color="auto" w:fill="auto"/>
          </w:tcPr>
          <w:p w14:paraId="09DF7F57" w14:textId="77777777" w:rsidR="00B7052E" w:rsidRPr="00912D92" w:rsidRDefault="00B7052E" w:rsidP="00B7052E">
            <w:pPr>
              <w:suppressAutoHyphens w:val="0"/>
              <w:contextualSpacing/>
              <w:rPr>
                <w:sz w:val="22"/>
                <w:szCs w:val="22"/>
                <w:lang w:eastAsia="en-GB"/>
              </w:rPr>
            </w:pPr>
            <w:proofErr w:type="spellStart"/>
            <w:r w:rsidRPr="00912D92">
              <w:rPr>
                <w:sz w:val="22"/>
                <w:szCs w:val="22"/>
                <w:lang w:eastAsia="en-GB"/>
              </w:rPr>
              <w:t>Plusnet</w:t>
            </w:r>
            <w:proofErr w:type="spellEnd"/>
          </w:p>
        </w:tc>
        <w:tc>
          <w:tcPr>
            <w:tcW w:w="1275" w:type="dxa"/>
            <w:shd w:val="clear" w:color="auto" w:fill="auto"/>
          </w:tcPr>
          <w:p w14:paraId="5E24E45A" w14:textId="77777777" w:rsidR="00B7052E" w:rsidRPr="00912D92" w:rsidRDefault="00B7052E" w:rsidP="00B7052E">
            <w:pPr>
              <w:suppressAutoHyphens w:val="0"/>
              <w:contextualSpacing/>
              <w:rPr>
                <w:sz w:val="22"/>
                <w:szCs w:val="22"/>
                <w:lang w:eastAsia="en-GB"/>
              </w:rPr>
            </w:pPr>
            <w:r w:rsidRPr="00912D92">
              <w:rPr>
                <w:sz w:val="22"/>
                <w:szCs w:val="22"/>
                <w:lang w:eastAsia="en-GB"/>
              </w:rPr>
              <w:t>£32.14</w:t>
            </w:r>
          </w:p>
        </w:tc>
        <w:tc>
          <w:tcPr>
            <w:tcW w:w="5416" w:type="dxa"/>
            <w:shd w:val="clear" w:color="auto" w:fill="auto"/>
          </w:tcPr>
          <w:p w14:paraId="48592FEE" w14:textId="77777777" w:rsidR="00B7052E" w:rsidRPr="00912D92" w:rsidRDefault="00B7052E" w:rsidP="00B7052E">
            <w:pPr>
              <w:suppressAutoHyphens w:val="0"/>
              <w:contextualSpacing/>
              <w:rPr>
                <w:sz w:val="22"/>
                <w:szCs w:val="22"/>
                <w:lang w:eastAsia="en-GB"/>
              </w:rPr>
            </w:pPr>
            <w:r w:rsidRPr="00912D92">
              <w:rPr>
                <w:sz w:val="22"/>
                <w:szCs w:val="22"/>
                <w:lang w:eastAsia="en-GB"/>
              </w:rPr>
              <w:t xml:space="preserve">Internet and phone charges – February 2023 – </w:t>
            </w:r>
            <w:r w:rsidRPr="00912D92">
              <w:rPr>
                <w:color w:val="002060"/>
                <w:sz w:val="22"/>
                <w:szCs w:val="22"/>
                <w:bdr w:val="none" w:sz="0" w:space="0" w:color="auto" w:frame="1"/>
                <w:lang w:eastAsia="en-GB"/>
              </w:rPr>
              <w:t xml:space="preserve">LGA 1972 s111      </w:t>
            </w:r>
          </w:p>
        </w:tc>
      </w:tr>
      <w:tr w:rsidR="00B7052E" w:rsidRPr="00912D92" w14:paraId="28FF0D1C" w14:textId="77777777" w:rsidTr="00B7052E">
        <w:trPr>
          <w:trHeight w:val="593"/>
        </w:trPr>
        <w:tc>
          <w:tcPr>
            <w:tcW w:w="1418" w:type="dxa"/>
            <w:shd w:val="clear" w:color="auto" w:fill="auto"/>
          </w:tcPr>
          <w:p w14:paraId="6542DF91" w14:textId="77777777" w:rsidR="00B7052E" w:rsidRPr="00912D92" w:rsidRDefault="00B7052E" w:rsidP="00B7052E">
            <w:pPr>
              <w:suppressAutoHyphens w:val="0"/>
              <w:contextualSpacing/>
              <w:rPr>
                <w:sz w:val="22"/>
                <w:szCs w:val="22"/>
                <w:lang w:eastAsia="en-GB"/>
              </w:rPr>
            </w:pPr>
            <w:r w:rsidRPr="00912D92">
              <w:rPr>
                <w:sz w:val="22"/>
                <w:szCs w:val="22"/>
                <w:lang w:eastAsia="en-GB"/>
              </w:rPr>
              <w:t>DD</w:t>
            </w:r>
          </w:p>
        </w:tc>
        <w:tc>
          <w:tcPr>
            <w:tcW w:w="1701" w:type="dxa"/>
            <w:shd w:val="clear" w:color="auto" w:fill="auto"/>
          </w:tcPr>
          <w:p w14:paraId="5187A6E0" w14:textId="77777777" w:rsidR="00B7052E" w:rsidRPr="00912D92" w:rsidRDefault="00B7052E" w:rsidP="00B7052E">
            <w:pPr>
              <w:suppressAutoHyphens w:val="0"/>
              <w:contextualSpacing/>
              <w:rPr>
                <w:sz w:val="22"/>
                <w:szCs w:val="22"/>
                <w:lang w:eastAsia="en-GB"/>
              </w:rPr>
            </w:pPr>
            <w:r w:rsidRPr="00912D92">
              <w:rPr>
                <w:sz w:val="22"/>
                <w:szCs w:val="22"/>
                <w:lang w:eastAsia="en-GB"/>
              </w:rPr>
              <w:t>Lloyds Bank (Credit Card)</w:t>
            </w:r>
          </w:p>
        </w:tc>
        <w:tc>
          <w:tcPr>
            <w:tcW w:w="1275" w:type="dxa"/>
            <w:shd w:val="clear" w:color="auto" w:fill="auto"/>
          </w:tcPr>
          <w:p w14:paraId="5C19BA1D" w14:textId="77777777" w:rsidR="00B7052E" w:rsidRPr="00912D92" w:rsidRDefault="00B7052E" w:rsidP="00B7052E">
            <w:pPr>
              <w:suppressAutoHyphens w:val="0"/>
              <w:contextualSpacing/>
              <w:rPr>
                <w:sz w:val="22"/>
                <w:szCs w:val="22"/>
                <w:lang w:eastAsia="en-GB"/>
              </w:rPr>
            </w:pPr>
            <w:r w:rsidRPr="00912D92">
              <w:rPr>
                <w:sz w:val="22"/>
                <w:szCs w:val="22"/>
                <w:lang w:eastAsia="en-GB"/>
              </w:rPr>
              <w:t>£334.67</w:t>
            </w:r>
          </w:p>
        </w:tc>
        <w:tc>
          <w:tcPr>
            <w:tcW w:w="5416" w:type="dxa"/>
            <w:shd w:val="clear" w:color="auto" w:fill="auto"/>
          </w:tcPr>
          <w:p w14:paraId="6205C319" w14:textId="77777777" w:rsidR="00B7052E" w:rsidRPr="00912D92" w:rsidRDefault="00B7052E" w:rsidP="00B7052E">
            <w:pPr>
              <w:suppressAutoHyphens w:val="0"/>
              <w:contextualSpacing/>
              <w:rPr>
                <w:sz w:val="22"/>
                <w:szCs w:val="22"/>
                <w:lang w:eastAsia="en-GB"/>
              </w:rPr>
            </w:pPr>
            <w:r w:rsidRPr="00912D92">
              <w:rPr>
                <w:sz w:val="22"/>
                <w:szCs w:val="22"/>
                <w:lang w:eastAsia="en-GB"/>
              </w:rPr>
              <w:t xml:space="preserve">Credit Card bill – February Payments – </w:t>
            </w:r>
            <w:r w:rsidRPr="00912D92">
              <w:rPr>
                <w:color w:val="002060"/>
                <w:sz w:val="22"/>
                <w:szCs w:val="22"/>
                <w:bdr w:val="none" w:sz="0" w:space="0" w:color="auto" w:frame="1"/>
                <w:lang w:eastAsia="en-GB"/>
              </w:rPr>
              <w:t>LGA 1972 s111</w:t>
            </w:r>
          </w:p>
          <w:p w14:paraId="121A8AC0" w14:textId="77777777" w:rsidR="00B7052E" w:rsidRPr="00912D92" w:rsidRDefault="00B7052E" w:rsidP="00B7052E">
            <w:pPr>
              <w:suppressAutoHyphens w:val="0"/>
              <w:contextualSpacing/>
              <w:rPr>
                <w:sz w:val="22"/>
                <w:szCs w:val="22"/>
                <w:lang w:eastAsia="en-GB"/>
              </w:rPr>
            </w:pPr>
            <w:r w:rsidRPr="00912D92">
              <w:rPr>
                <w:sz w:val="22"/>
                <w:szCs w:val="22"/>
                <w:lang w:eastAsia="en-GB"/>
              </w:rPr>
              <w:t>£9.50 – Post Office - Stamps</w:t>
            </w:r>
          </w:p>
          <w:p w14:paraId="1F49941C" w14:textId="77777777" w:rsidR="00B7052E" w:rsidRPr="00912D92" w:rsidRDefault="00B7052E" w:rsidP="00B7052E">
            <w:pPr>
              <w:suppressAutoHyphens w:val="0"/>
              <w:contextualSpacing/>
              <w:rPr>
                <w:sz w:val="22"/>
                <w:szCs w:val="22"/>
                <w:lang w:eastAsia="en-GB"/>
              </w:rPr>
            </w:pPr>
            <w:r w:rsidRPr="00912D92">
              <w:rPr>
                <w:sz w:val="22"/>
                <w:szCs w:val="22"/>
                <w:lang w:eastAsia="en-GB"/>
              </w:rPr>
              <w:t>£2.00 – WBC - Parking Charge</w:t>
            </w:r>
          </w:p>
          <w:p w14:paraId="64C3BE07" w14:textId="77777777" w:rsidR="00B7052E" w:rsidRPr="00912D92" w:rsidRDefault="00B7052E" w:rsidP="00B7052E">
            <w:pPr>
              <w:suppressAutoHyphens w:val="0"/>
              <w:contextualSpacing/>
              <w:rPr>
                <w:sz w:val="22"/>
                <w:szCs w:val="22"/>
                <w:lang w:eastAsia="en-GB"/>
              </w:rPr>
            </w:pPr>
            <w:r w:rsidRPr="00912D92">
              <w:rPr>
                <w:sz w:val="22"/>
                <w:szCs w:val="22"/>
                <w:lang w:eastAsia="en-GB"/>
              </w:rPr>
              <w:t>£40.04 – Switch Electronics - Speed Watch SID components</w:t>
            </w:r>
          </w:p>
          <w:p w14:paraId="445DF3CD" w14:textId="77777777" w:rsidR="00B7052E" w:rsidRPr="00912D92" w:rsidRDefault="00B7052E" w:rsidP="00B7052E">
            <w:pPr>
              <w:suppressAutoHyphens w:val="0"/>
              <w:contextualSpacing/>
              <w:rPr>
                <w:sz w:val="22"/>
                <w:szCs w:val="22"/>
                <w:lang w:eastAsia="en-GB"/>
              </w:rPr>
            </w:pPr>
            <w:r w:rsidRPr="00912D92">
              <w:rPr>
                <w:sz w:val="22"/>
                <w:szCs w:val="22"/>
                <w:lang w:eastAsia="en-GB"/>
              </w:rPr>
              <w:t>£21.24 – Tribal Signs – Litter Pick dates for signs</w:t>
            </w:r>
          </w:p>
          <w:p w14:paraId="635ED078" w14:textId="77777777" w:rsidR="00B7052E" w:rsidRPr="00912D92" w:rsidRDefault="00B7052E" w:rsidP="00B7052E">
            <w:pPr>
              <w:suppressAutoHyphens w:val="0"/>
              <w:contextualSpacing/>
              <w:rPr>
                <w:sz w:val="22"/>
                <w:szCs w:val="22"/>
                <w:lang w:eastAsia="en-GB"/>
              </w:rPr>
            </w:pPr>
            <w:r w:rsidRPr="00912D92">
              <w:rPr>
                <w:sz w:val="22"/>
                <w:szCs w:val="22"/>
                <w:lang w:eastAsia="en-GB"/>
              </w:rPr>
              <w:t>£149.94 – Solopress – Leaflet printing</w:t>
            </w:r>
          </w:p>
          <w:p w14:paraId="477072FF" w14:textId="77777777" w:rsidR="00B7052E" w:rsidRPr="00912D92" w:rsidRDefault="00B7052E" w:rsidP="00B7052E">
            <w:pPr>
              <w:suppressAutoHyphens w:val="0"/>
              <w:contextualSpacing/>
              <w:rPr>
                <w:sz w:val="22"/>
                <w:szCs w:val="22"/>
                <w:lang w:eastAsia="en-GB"/>
              </w:rPr>
            </w:pPr>
            <w:r w:rsidRPr="00912D92">
              <w:rPr>
                <w:sz w:val="22"/>
                <w:szCs w:val="22"/>
                <w:lang w:eastAsia="en-GB"/>
              </w:rPr>
              <w:t>£72.15 – The Bull – Lunch for meeting (approved by Chairman)</w:t>
            </w:r>
          </w:p>
          <w:p w14:paraId="3FF86D97" w14:textId="77777777" w:rsidR="00B7052E" w:rsidRPr="00912D92" w:rsidRDefault="00B7052E" w:rsidP="00B7052E">
            <w:pPr>
              <w:suppressAutoHyphens w:val="0"/>
              <w:contextualSpacing/>
              <w:rPr>
                <w:sz w:val="22"/>
                <w:szCs w:val="22"/>
                <w:lang w:eastAsia="en-GB"/>
              </w:rPr>
            </w:pPr>
            <w:r w:rsidRPr="00912D92">
              <w:rPr>
                <w:sz w:val="22"/>
                <w:szCs w:val="22"/>
                <w:lang w:eastAsia="en-GB"/>
              </w:rPr>
              <w:t>£35.60 – Sainsburys – Litter pick refreshments</w:t>
            </w:r>
          </w:p>
          <w:p w14:paraId="3891023D" w14:textId="77777777" w:rsidR="00B7052E" w:rsidRPr="00912D92" w:rsidRDefault="00B7052E" w:rsidP="00B7052E">
            <w:pPr>
              <w:suppressAutoHyphens w:val="0"/>
              <w:contextualSpacing/>
              <w:rPr>
                <w:sz w:val="22"/>
                <w:szCs w:val="22"/>
                <w:lang w:eastAsia="en-GB"/>
              </w:rPr>
            </w:pPr>
            <w:r w:rsidRPr="00912D92">
              <w:rPr>
                <w:sz w:val="22"/>
                <w:szCs w:val="22"/>
                <w:lang w:eastAsia="en-GB"/>
              </w:rPr>
              <w:t>£1.20 - Barkham Village Stores – Office supplies</w:t>
            </w:r>
          </w:p>
          <w:p w14:paraId="2E0FA378" w14:textId="77777777" w:rsidR="00B7052E" w:rsidRPr="00912D92" w:rsidRDefault="00B7052E" w:rsidP="00B7052E">
            <w:pPr>
              <w:suppressAutoHyphens w:val="0"/>
              <w:contextualSpacing/>
              <w:rPr>
                <w:color w:val="002060"/>
                <w:sz w:val="22"/>
                <w:szCs w:val="22"/>
                <w:bdr w:val="none" w:sz="0" w:space="0" w:color="auto" w:frame="1"/>
                <w:lang w:eastAsia="en-GB"/>
              </w:rPr>
            </w:pPr>
            <w:r w:rsidRPr="00912D92">
              <w:rPr>
                <w:sz w:val="22"/>
                <w:szCs w:val="22"/>
                <w:lang w:eastAsia="en-GB"/>
              </w:rPr>
              <w:t>£3.00 – monthly fee</w:t>
            </w:r>
          </w:p>
        </w:tc>
      </w:tr>
      <w:bookmarkEnd w:id="3"/>
      <w:tr w:rsidR="00B7052E" w:rsidRPr="00912D92" w14:paraId="4CA655ED" w14:textId="77777777" w:rsidTr="00B7052E">
        <w:trPr>
          <w:trHeight w:val="331"/>
        </w:trPr>
        <w:tc>
          <w:tcPr>
            <w:tcW w:w="1418" w:type="dxa"/>
            <w:shd w:val="clear" w:color="auto" w:fill="auto"/>
          </w:tcPr>
          <w:p w14:paraId="5BA6AED5" w14:textId="77777777" w:rsidR="00B7052E" w:rsidRPr="00912D92" w:rsidRDefault="00B7052E" w:rsidP="00B7052E">
            <w:pPr>
              <w:suppressAutoHyphens w:val="0"/>
              <w:contextualSpacing/>
              <w:rPr>
                <w:sz w:val="22"/>
                <w:szCs w:val="22"/>
                <w:lang w:eastAsia="en-GB"/>
              </w:rPr>
            </w:pPr>
            <w:r w:rsidRPr="00912D92">
              <w:rPr>
                <w:sz w:val="22"/>
                <w:szCs w:val="22"/>
                <w:lang w:eastAsia="en-GB"/>
              </w:rPr>
              <w:t>BACS</w:t>
            </w:r>
          </w:p>
        </w:tc>
        <w:tc>
          <w:tcPr>
            <w:tcW w:w="1701" w:type="dxa"/>
            <w:shd w:val="clear" w:color="auto" w:fill="auto"/>
          </w:tcPr>
          <w:p w14:paraId="248DFC0B" w14:textId="77777777" w:rsidR="00B7052E" w:rsidRPr="00912D92" w:rsidRDefault="00B7052E" w:rsidP="00B7052E">
            <w:pPr>
              <w:suppressAutoHyphens w:val="0"/>
              <w:contextualSpacing/>
              <w:rPr>
                <w:sz w:val="22"/>
                <w:szCs w:val="22"/>
                <w:lang w:eastAsia="en-GB"/>
              </w:rPr>
            </w:pPr>
            <w:r w:rsidRPr="00912D92">
              <w:rPr>
                <w:sz w:val="22"/>
                <w:szCs w:val="22"/>
                <w:lang w:eastAsia="en-GB"/>
              </w:rPr>
              <w:t>Tivoli</w:t>
            </w:r>
          </w:p>
        </w:tc>
        <w:tc>
          <w:tcPr>
            <w:tcW w:w="1275" w:type="dxa"/>
            <w:shd w:val="clear" w:color="auto" w:fill="auto"/>
          </w:tcPr>
          <w:p w14:paraId="760B0397" w14:textId="77777777" w:rsidR="00B7052E" w:rsidRPr="00912D92" w:rsidRDefault="00B7052E" w:rsidP="00B7052E">
            <w:pPr>
              <w:suppressAutoHyphens w:val="0"/>
              <w:contextualSpacing/>
              <w:rPr>
                <w:sz w:val="22"/>
                <w:szCs w:val="22"/>
                <w:lang w:eastAsia="en-GB"/>
              </w:rPr>
            </w:pPr>
            <w:r w:rsidRPr="00912D92">
              <w:rPr>
                <w:sz w:val="22"/>
                <w:szCs w:val="22"/>
                <w:lang w:eastAsia="en-GB"/>
              </w:rPr>
              <w:t>£65.26</w:t>
            </w:r>
          </w:p>
        </w:tc>
        <w:tc>
          <w:tcPr>
            <w:tcW w:w="5416" w:type="dxa"/>
            <w:shd w:val="clear" w:color="auto" w:fill="auto"/>
          </w:tcPr>
          <w:p w14:paraId="1F95B0A4" w14:textId="77777777" w:rsidR="00B7052E" w:rsidRPr="00912D92" w:rsidRDefault="00B7052E" w:rsidP="00B7052E">
            <w:pPr>
              <w:suppressAutoHyphens w:val="0"/>
              <w:rPr>
                <w:sz w:val="22"/>
                <w:szCs w:val="22"/>
                <w:lang w:eastAsia="en-GB"/>
              </w:rPr>
            </w:pPr>
            <w:r w:rsidRPr="00912D92">
              <w:rPr>
                <w:sz w:val="22"/>
                <w:szCs w:val="22"/>
                <w:lang w:eastAsia="en-GB"/>
              </w:rPr>
              <w:t xml:space="preserve">Bin Emptying - </w:t>
            </w:r>
            <w:r w:rsidRPr="00912D92">
              <w:rPr>
                <w:color w:val="002060"/>
                <w:sz w:val="22"/>
                <w:szCs w:val="22"/>
                <w:bdr w:val="none" w:sz="0" w:space="0" w:color="auto" w:frame="1"/>
                <w:lang w:eastAsia="en-GB"/>
              </w:rPr>
              <w:t>LGA 1972 s111</w:t>
            </w:r>
          </w:p>
        </w:tc>
      </w:tr>
      <w:tr w:rsidR="00B7052E" w:rsidRPr="00912D92" w14:paraId="61C2E26B" w14:textId="77777777" w:rsidTr="00B7052E">
        <w:trPr>
          <w:trHeight w:val="331"/>
        </w:trPr>
        <w:tc>
          <w:tcPr>
            <w:tcW w:w="1418" w:type="dxa"/>
            <w:tcBorders>
              <w:bottom w:val="single" w:sz="4" w:space="0" w:color="auto"/>
            </w:tcBorders>
            <w:shd w:val="clear" w:color="auto" w:fill="auto"/>
          </w:tcPr>
          <w:p w14:paraId="243B307A" w14:textId="77777777" w:rsidR="00B7052E" w:rsidRPr="00912D92" w:rsidRDefault="00B7052E" w:rsidP="00B7052E">
            <w:pPr>
              <w:suppressAutoHyphens w:val="0"/>
              <w:contextualSpacing/>
              <w:rPr>
                <w:sz w:val="22"/>
                <w:szCs w:val="22"/>
                <w:lang w:eastAsia="en-GB"/>
              </w:rPr>
            </w:pPr>
            <w:r w:rsidRPr="00912D92">
              <w:rPr>
                <w:sz w:val="22"/>
                <w:szCs w:val="22"/>
                <w:lang w:eastAsia="en-GB"/>
              </w:rPr>
              <w:t>BACS</w:t>
            </w:r>
          </w:p>
        </w:tc>
        <w:tc>
          <w:tcPr>
            <w:tcW w:w="1701" w:type="dxa"/>
            <w:tcBorders>
              <w:bottom w:val="single" w:sz="4" w:space="0" w:color="auto"/>
            </w:tcBorders>
            <w:shd w:val="clear" w:color="auto" w:fill="auto"/>
          </w:tcPr>
          <w:p w14:paraId="0DBF87D3" w14:textId="77777777" w:rsidR="00B7052E" w:rsidRPr="00912D92" w:rsidRDefault="00B7052E" w:rsidP="00B7052E">
            <w:pPr>
              <w:suppressAutoHyphens w:val="0"/>
              <w:contextualSpacing/>
              <w:rPr>
                <w:sz w:val="22"/>
                <w:szCs w:val="22"/>
                <w:lang w:eastAsia="en-GB"/>
              </w:rPr>
            </w:pPr>
            <w:r w:rsidRPr="00912D92">
              <w:rPr>
                <w:sz w:val="22"/>
                <w:szCs w:val="22"/>
                <w:lang w:eastAsia="en-GB"/>
              </w:rPr>
              <w:t>Rialtas</w:t>
            </w:r>
          </w:p>
        </w:tc>
        <w:tc>
          <w:tcPr>
            <w:tcW w:w="1275" w:type="dxa"/>
            <w:tcBorders>
              <w:bottom w:val="single" w:sz="4" w:space="0" w:color="auto"/>
            </w:tcBorders>
            <w:shd w:val="clear" w:color="auto" w:fill="auto"/>
          </w:tcPr>
          <w:p w14:paraId="07CA526B" w14:textId="77777777" w:rsidR="00B7052E" w:rsidRPr="00912D92" w:rsidRDefault="00B7052E" w:rsidP="00B7052E">
            <w:pPr>
              <w:suppressAutoHyphens w:val="0"/>
              <w:contextualSpacing/>
              <w:rPr>
                <w:sz w:val="22"/>
                <w:szCs w:val="22"/>
                <w:lang w:eastAsia="en-GB"/>
              </w:rPr>
            </w:pPr>
            <w:r w:rsidRPr="00912D92">
              <w:rPr>
                <w:sz w:val="22"/>
                <w:szCs w:val="22"/>
                <w:lang w:eastAsia="en-GB"/>
              </w:rPr>
              <w:t>£210.56</w:t>
            </w:r>
          </w:p>
        </w:tc>
        <w:tc>
          <w:tcPr>
            <w:tcW w:w="5416" w:type="dxa"/>
            <w:tcBorders>
              <w:bottom w:val="single" w:sz="4" w:space="0" w:color="auto"/>
            </w:tcBorders>
            <w:shd w:val="clear" w:color="auto" w:fill="auto"/>
          </w:tcPr>
          <w:p w14:paraId="77C87F27" w14:textId="77777777" w:rsidR="00B7052E" w:rsidRPr="00912D92" w:rsidRDefault="00B7052E" w:rsidP="00B7052E">
            <w:pPr>
              <w:suppressAutoHyphens w:val="0"/>
              <w:rPr>
                <w:sz w:val="22"/>
                <w:szCs w:val="22"/>
                <w:lang w:eastAsia="en-GB"/>
              </w:rPr>
            </w:pPr>
            <w:r w:rsidRPr="00912D92">
              <w:rPr>
                <w:sz w:val="22"/>
                <w:szCs w:val="22"/>
                <w:lang w:eastAsia="en-GB"/>
              </w:rPr>
              <w:t xml:space="preserve">Accounting Software Package Subscription </w:t>
            </w:r>
            <w:r w:rsidRPr="00912D92">
              <w:rPr>
                <w:color w:val="002060"/>
                <w:sz w:val="22"/>
                <w:szCs w:val="22"/>
                <w:bdr w:val="none" w:sz="0" w:space="0" w:color="auto" w:frame="1"/>
                <w:lang w:eastAsia="en-GB"/>
              </w:rPr>
              <w:t>LGA 1972 s111</w:t>
            </w:r>
          </w:p>
        </w:tc>
      </w:tr>
      <w:tr w:rsidR="00B7052E" w:rsidRPr="00912D92" w14:paraId="6947224F" w14:textId="77777777" w:rsidTr="00B7052E">
        <w:trPr>
          <w:trHeight w:val="331"/>
        </w:trPr>
        <w:tc>
          <w:tcPr>
            <w:tcW w:w="1418" w:type="dxa"/>
            <w:shd w:val="clear" w:color="auto" w:fill="auto"/>
          </w:tcPr>
          <w:p w14:paraId="0C750867" w14:textId="77777777" w:rsidR="00B7052E" w:rsidRPr="00912D92" w:rsidRDefault="00B7052E" w:rsidP="00B7052E">
            <w:pPr>
              <w:suppressAutoHyphens w:val="0"/>
              <w:contextualSpacing/>
              <w:rPr>
                <w:sz w:val="22"/>
                <w:szCs w:val="22"/>
                <w:lang w:eastAsia="en-GB"/>
              </w:rPr>
            </w:pPr>
            <w:bookmarkStart w:id="4" w:name="_Hlk52879383"/>
            <w:r w:rsidRPr="00912D92">
              <w:rPr>
                <w:sz w:val="22"/>
                <w:szCs w:val="22"/>
                <w:lang w:eastAsia="en-GB"/>
              </w:rPr>
              <w:t>BACS</w:t>
            </w:r>
          </w:p>
        </w:tc>
        <w:tc>
          <w:tcPr>
            <w:tcW w:w="1701" w:type="dxa"/>
            <w:shd w:val="clear" w:color="auto" w:fill="auto"/>
          </w:tcPr>
          <w:p w14:paraId="00D00F9E" w14:textId="77777777" w:rsidR="00B7052E" w:rsidRPr="00912D92" w:rsidRDefault="00B7052E" w:rsidP="00B7052E">
            <w:pPr>
              <w:suppressAutoHyphens w:val="0"/>
              <w:contextualSpacing/>
              <w:rPr>
                <w:sz w:val="22"/>
                <w:szCs w:val="22"/>
                <w:lang w:eastAsia="en-GB"/>
              </w:rPr>
            </w:pPr>
            <w:r w:rsidRPr="00912D92">
              <w:rPr>
                <w:sz w:val="22"/>
                <w:szCs w:val="22"/>
                <w:lang w:eastAsia="en-GB"/>
              </w:rPr>
              <w:t>Amazon</w:t>
            </w:r>
          </w:p>
        </w:tc>
        <w:tc>
          <w:tcPr>
            <w:tcW w:w="1275" w:type="dxa"/>
            <w:shd w:val="clear" w:color="auto" w:fill="auto"/>
          </w:tcPr>
          <w:p w14:paraId="48F3DCB7" w14:textId="77777777" w:rsidR="00B7052E" w:rsidRPr="00912D92" w:rsidRDefault="00B7052E" w:rsidP="00B7052E">
            <w:pPr>
              <w:suppressAutoHyphens w:val="0"/>
              <w:contextualSpacing/>
              <w:rPr>
                <w:sz w:val="22"/>
                <w:szCs w:val="22"/>
                <w:lang w:eastAsia="en-GB"/>
              </w:rPr>
            </w:pPr>
            <w:r w:rsidRPr="00912D92">
              <w:rPr>
                <w:sz w:val="22"/>
                <w:szCs w:val="22"/>
                <w:lang w:eastAsia="en-GB"/>
              </w:rPr>
              <w:t>£35.74</w:t>
            </w:r>
          </w:p>
        </w:tc>
        <w:tc>
          <w:tcPr>
            <w:tcW w:w="5416" w:type="dxa"/>
            <w:shd w:val="clear" w:color="auto" w:fill="auto"/>
          </w:tcPr>
          <w:p w14:paraId="4E673AC9" w14:textId="77777777" w:rsidR="00B7052E" w:rsidRPr="00912D92" w:rsidRDefault="00B7052E" w:rsidP="00B7052E">
            <w:pPr>
              <w:suppressAutoHyphens w:val="0"/>
              <w:rPr>
                <w:sz w:val="22"/>
                <w:szCs w:val="22"/>
                <w:lang w:eastAsia="en-GB"/>
              </w:rPr>
            </w:pPr>
            <w:r w:rsidRPr="00912D92">
              <w:rPr>
                <w:sz w:val="22"/>
                <w:szCs w:val="22"/>
                <w:lang w:eastAsia="en-GB"/>
              </w:rPr>
              <w:t xml:space="preserve">Printer Ink </w:t>
            </w:r>
            <w:r w:rsidRPr="00912D92">
              <w:rPr>
                <w:color w:val="002060"/>
                <w:sz w:val="22"/>
                <w:szCs w:val="22"/>
                <w:bdr w:val="none" w:sz="0" w:space="0" w:color="auto" w:frame="1"/>
                <w:lang w:eastAsia="en-GB"/>
              </w:rPr>
              <w:t>LGA 1972 s111</w:t>
            </w:r>
          </w:p>
        </w:tc>
      </w:tr>
      <w:tr w:rsidR="00B7052E" w:rsidRPr="00912D92" w14:paraId="42AA6065" w14:textId="77777777" w:rsidTr="00B7052E">
        <w:trPr>
          <w:trHeight w:val="331"/>
        </w:trPr>
        <w:tc>
          <w:tcPr>
            <w:tcW w:w="1418" w:type="dxa"/>
            <w:tcBorders>
              <w:bottom w:val="single" w:sz="4" w:space="0" w:color="auto"/>
            </w:tcBorders>
            <w:shd w:val="clear" w:color="auto" w:fill="auto"/>
          </w:tcPr>
          <w:p w14:paraId="68FC231D" w14:textId="77777777" w:rsidR="00B7052E" w:rsidRPr="00912D92" w:rsidRDefault="00B7052E" w:rsidP="00B7052E">
            <w:pPr>
              <w:suppressAutoHyphens w:val="0"/>
              <w:contextualSpacing/>
              <w:rPr>
                <w:sz w:val="22"/>
                <w:szCs w:val="22"/>
                <w:lang w:eastAsia="en-GB"/>
              </w:rPr>
            </w:pPr>
            <w:r w:rsidRPr="00912D92">
              <w:rPr>
                <w:sz w:val="22"/>
                <w:szCs w:val="22"/>
                <w:lang w:eastAsia="en-GB"/>
              </w:rPr>
              <w:t>BACS</w:t>
            </w:r>
          </w:p>
        </w:tc>
        <w:tc>
          <w:tcPr>
            <w:tcW w:w="1701" w:type="dxa"/>
            <w:tcBorders>
              <w:bottom w:val="single" w:sz="4" w:space="0" w:color="auto"/>
            </w:tcBorders>
            <w:shd w:val="clear" w:color="auto" w:fill="auto"/>
          </w:tcPr>
          <w:p w14:paraId="2BDBF763" w14:textId="77777777" w:rsidR="00B7052E" w:rsidRPr="00912D92" w:rsidRDefault="00B7052E" w:rsidP="00B7052E">
            <w:pPr>
              <w:suppressAutoHyphens w:val="0"/>
              <w:contextualSpacing/>
              <w:rPr>
                <w:sz w:val="22"/>
                <w:szCs w:val="22"/>
                <w:lang w:eastAsia="en-GB"/>
              </w:rPr>
            </w:pPr>
            <w:r w:rsidRPr="00912D92">
              <w:rPr>
                <w:sz w:val="22"/>
                <w:szCs w:val="22"/>
                <w:lang w:eastAsia="en-GB"/>
              </w:rPr>
              <w:t>HMRC</w:t>
            </w:r>
          </w:p>
        </w:tc>
        <w:tc>
          <w:tcPr>
            <w:tcW w:w="1275" w:type="dxa"/>
            <w:tcBorders>
              <w:bottom w:val="single" w:sz="4" w:space="0" w:color="auto"/>
            </w:tcBorders>
            <w:shd w:val="clear" w:color="auto" w:fill="auto"/>
          </w:tcPr>
          <w:p w14:paraId="30AE615D" w14:textId="77777777" w:rsidR="00B7052E" w:rsidRPr="00912D92" w:rsidRDefault="00B7052E" w:rsidP="00B7052E">
            <w:pPr>
              <w:suppressAutoHyphens w:val="0"/>
              <w:contextualSpacing/>
              <w:rPr>
                <w:sz w:val="22"/>
                <w:szCs w:val="22"/>
                <w:lang w:eastAsia="en-GB"/>
              </w:rPr>
            </w:pPr>
            <w:r w:rsidRPr="00912D92">
              <w:rPr>
                <w:sz w:val="22"/>
                <w:szCs w:val="22"/>
                <w:lang w:eastAsia="en-GB"/>
              </w:rPr>
              <w:t>£323.58</w:t>
            </w:r>
          </w:p>
        </w:tc>
        <w:tc>
          <w:tcPr>
            <w:tcW w:w="5416" w:type="dxa"/>
            <w:tcBorders>
              <w:bottom w:val="single" w:sz="4" w:space="0" w:color="auto"/>
            </w:tcBorders>
            <w:shd w:val="clear" w:color="auto" w:fill="auto"/>
          </w:tcPr>
          <w:p w14:paraId="2CDA02CE" w14:textId="77777777" w:rsidR="00B7052E" w:rsidRPr="00912D92" w:rsidRDefault="00B7052E" w:rsidP="00B7052E">
            <w:pPr>
              <w:suppressAutoHyphens w:val="0"/>
              <w:rPr>
                <w:sz w:val="22"/>
                <w:szCs w:val="22"/>
                <w:lang w:eastAsia="en-GB"/>
              </w:rPr>
            </w:pPr>
            <w:r w:rsidRPr="00912D92">
              <w:rPr>
                <w:sz w:val="22"/>
                <w:szCs w:val="22"/>
                <w:lang w:eastAsia="en-GB"/>
              </w:rPr>
              <w:t>Tax and NI Payment for 4</w:t>
            </w:r>
            <w:r w:rsidRPr="00912D92">
              <w:rPr>
                <w:sz w:val="22"/>
                <w:szCs w:val="22"/>
                <w:vertAlign w:val="superscript"/>
                <w:lang w:eastAsia="en-GB"/>
              </w:rPr>
              <w:t>th</w:t>
            </w:r>
            <w:r w:rsidRPr="00912D92">
              <w:rPr>
                <w:sz w:val="22"/>
                <w:szCs w:val="22"/>
                <w:lang w:eastAsia="en-GB"/>
              </w:rPr>
              <w:t xml:space="preserve"> Quarter </w:t>
            </w:r>
            <w:r w:rsidRPr="00912D92">
              <w:rPr>
                <w:color w:val="002060"/>
                <w:sz w:val="22"/>
                <w:szCs w:val="22"/>
                <w:bdr w:val="none" w:sz="0" w:space="0" w:color="auto" w:frame="1"/>
                <w:lang w:eastAsia="en-GB"/>
              </w:rPr>
              <w:t>LGA 1972 s111</w:t>
            </w:r>
          </w:p>
        </w:tc>
      </w:tr>
    </w:tbl>
    <w:p w14:paraId="59486262" w14:textId="5790846F" w:rsidR="00B7052E" w:rsidRPr="00912D92" w:rsidRDefault="00B7052E" w:rsidP="00B7052E">
      <w:pPr>
        <w:suppressAutoHyphens w:val="0"/>
        <w:contextualSpacing/>
        <w:rPr>
          <w:bCs/>
          <w:sz w:val="22"/>
          <w:szCs w:val="22"/>
          <w:lang w:eastAsia="en-GB"/>
        </w:rPr>
      </w:pPr>
      <w:r w:rsidRPr="00912D92">
        <w:rPr>
          <w:b/>
          <w:sz w:val="22"/>
          <w:szCs w:val="22"/>
          <w:u w:val="single"/>
          <w:lang w:eastAsia="en-GB"/>
        </w:rPr>
        <w:t>Note:</w:t>
      </w:r>
      <w:r w:rsidRPr="00912D92">
        <w:rPr>
          <w:bCs/>
          <w:sz w:val="22"/>
          <w:szCs w:val="22"/>
          <w:lang w:eastAsia="en-GB"/>
        </w:rPr>
        <w:t xml:space="preserve"> Council note</w:t>
      </w:r>
      <w:r w:rsidR="00A52C40" w:rsidRPr="00912D92">
        <w:rPr>
          <w:bCs/>
          <w:sz w:val="22"/>
          <w:szCs w:val="22"/>
          <w:lang w:eastAsia="en-GB"/>
        </w:rPr>
        <w:t>d</w:t>
      </w:r>
      <w:r w:rsidRPr="00912D92">
        <w:rPr>
          <w:bCs/>
          <w:sz w:val="22"/>
          <w:szCs w:val="22"/>
          <w:lang w:eastAsia="en-GB"/>
        </w:rPr>
        <w:t xml:space="preserve"> that the payment for the wreath ha</w:t>
      </w:r>
      <w:r w:rsidR="00A52C40" w:rsidRPr="00912D92">
        <w:rPr>
          <w:bCs/>
          <w:sz w:val="22"/>
          <w:szCs w:val="22"/>
          <w:lang w:eastAsia="en-GB"/>
        </w:rPr>
        <w:t>d</w:t>
      </w:r>
      <w:r w:rsidRPr="00912D92">
        <w:rPr>
          <w:bCs/>
          <w:sz w:val="22"/>
          <w:szCs w:val="22"/>
          <w:lang w:eastAsia="en-GB"/>
        </w:rPr>
        <w:t xml:space="preserve"> only just been made due to the RBL only just sending the bank details for payment over.  The Payment was raised on Wednesday 29</w:t>
      </w:r>
      <w:r w:rsidRPr="00912D92">
        <w:rPr>
          <w:bCs/>
          <w:sz w:val="22"/>
          <w:szCs w:val="22"/>
          <w:vertAlign w:val="superscript"/>
          <w:lang w:eastAsia="en-GB"/>
        </w:rPr>
        <w:t>th</w:t>
      </w:r>
      <w:r w:rsidRPr="00912D92">
        <w:rPr>
          <w:bCs/>
          <w:sz w:val="22"/>
          <w:szCs w:val="22"/>
          <w:lang w:eastAsia="en-GB"/>
        </w:rPr>
        <w:t xml:space="preserve"> March and was authorised by Mr Heyliger and Mr Bundred.</w:t>
      </w:r>
    </w:p>
    <w:p w14:paraId="48F32F81" w14:textId="77777777" w:rsidR="00B7052E" w:rsidRPr="00912D92" w:rsidRDefault="00B7052E" w:rsidP="00B7052E">
      <w:pPr>
        <w:suppressAutoHyphens w:val="0"/>
        <w:contextualSpacing/>
        <w:rPr>
          <w:bCs/>
          <w:sz w:val="22"/>
          <w:szCs w:val="22"/>
          <w:lang w:eastAsia="en-GB"/>
        </w:rPr>
      </w:pPr>
    </w:p>
    <w:p w14:paraId="347242E7" w14:textId="11D742BA" w:rsidR="00B7052E" w:rsidRPr="00912D92" w:rsidRDefault="00B7052E" w:rsidP="00B7052E">
      <w:pPr>
        <w:numPr>
          <w:ilvl w:val="1"/>
          <w:numId w:val="3"/>
        </w:numPr>
        <w:suppressAutoHyphens w:val="0"/>
        <w:ind w:left="284" w:hanging="283"/>
        <w:contextualSpacing/>
        <w:rPr>
          <w:bCs/>
          <w:sz w:val="22"/>
          <w:szCs w:val="22"/>
          <w:lang w:eastAsia="en-GB"/>
        </w:rPr>
      </w:pPr>
      <w:r w:rsidRPr="00912D92">
        <w:rPr>
          <w:b/>
          <w:sz w:val="22"/>
          <w:szCs w:val="22"/>
          <w:lang w:eastAsia="en-GB"/>
        </w:rPr>
        <w:t>Report on Monies received</w:t>
      </w:r>
      <w:bookmarkEnd w:id="4"/>
      <w:r w:rsidRPr="00912D92">
        <w:rPr>
          <w:b/>
          <w:sz w:val="22"/>
          <w:szCs w:val="22"/>
          <w:lang w:eastAsia="en-GB"/>
        </w:rPr>
        <w:t xml:space="preserve"> – </w:t>
      </w:r>
      <w:r w:rsidRPr="00912D92">
        <w:rPr>
          <w:bCs/>
          <w:sz w:val="22"/>
          <w:szCs w:val="22"/>
          <w:lang w:eastAsia="en-GB"/>
        </w:rPr>
        <w:t xml:space="preserve">No monies have been </w:t>
      </w:r>
      <w:r w:rsidR="0095393B" w:rsidRPr="00912D92">
        <w:rPr>
          <w:bCs/>
          <w:sz w:val="22"/>
          <w:szCs w:val="22"/>
          <w:lang w:eastAsia="en-GB"/>
        </w:rPr>
        <w:t>received</w:t>
      </w:r>
    </w:p>
    <w:p w14:paraId="1E7D65FF" w14:textId="77777777" w:rsidR="00B7052E" w:rsidRPr="00912D92" w:rsidRDefault="00B7052E" w:rsidP="00B7052E">
      <w:pPr>
        <w:suppressAutoHyphens w:val="0"/>
        <w:ind w:left="284"/>
        <w:contextualSpacing/>
        <w:rPr>
          <w:bCs/>
          <w:sz w:val="22"/>
          <w:szCs w:val="22"/>
          <w:lang w:eastAsia="en-GB"/>
        </w:rPr>
      </w:pPr>
    </w:p>
    <w:p w14:paraId="4BBEA574" w14:textId="6947B816" w:rsidR="00B7052E" w:rsidRPr="00912D92" w:rsidRDefault="00B7052E" w:rsidP="00B7052E">
      <w:pPr>
        <w:numPr>
          <w:ilvl w:val="1"/>
          <w:numId w:val="3"/>
        </w:numPr>
        <w:suppressAutoHyphens w:val="0"/>
        <w:ind w:left="284" w:hanging="284"/>
        <w:contextualSpacing/>
        <w:rPr>
          <w:bCs/>
          <w:sz w:val="22"/>
          <w:szCs w:val="22"/>
          <w:lang w:eastAsia="en-GB"/>
        </w:rPr>
      </w:pPr>
      <w:r w:rsidRPr="00912D92">
        <w:rPr>
          <w:b/>
          <w:bCs/>
          <w:sz w:val="22"/>
          <w:szCs w:val="22"/>
          <w:lang w:eastAsia="en-GB"/>
        </w:rPr>
        <w:t>Accounts –</w:t>
      </w:r>
      <w:r w:rsidRPr="00912D92">
        <w:rPr>
          <w:bCs/>
          <w:sz w:val="22"/>
          <w:szCs w:val="22"/>
          <w:lang w:eastAsia="en-GB"/>
        </w:rPr>
        <w:t xml:space="preserve"> Council review</w:t>
      </w:r>
      <w:r w:rsidR="0095393B" w:rsidRPr="00912D92">
        <w:rPr>
          <w:bCs/>
          <w:sz w:val="22"/>
          <w:szCs w:val="22"/>
          <w:lang w:eastAsia="en-GB"/>
        </w:rPr>
        <w:t>ed</w:t>
      </w:r>
      <w:r w:rsidRPr="00912D92">
        <w:rPr>
          <w:bCs/>
          <w:sz w:val="22"/>
          <w:szCs w:val="22"/>
          <w:lang w:eastAsia="en-GB"/>
        </w:rPr>
        <w:t xml:space="preserve"> and approve</w:t>
      </w:r>
      <w:r w:rsidR="0095393B" w:rsidRPr="00912D92">
        <w:rPr>
          <w:bCs/>
          <w:sz w:val="22"/>
          <w:szCs w:val="22"/>
          <w:lang w:eastAsia="en-GB"/>
        </w:rPr>
        <w:t>d</w:t>
      </w:r>
      <w:r w:rsidRPr="00912D92">
        <w:rPr>
          <w:bCs/>
          <w:sz w:val="22"/>
          <w:szCs w:val="22"/>
          <w:lang w:eastAsia="en-GB"/>
        </w:rPr>
        <w:t xml:space="preserve"> the income and expenditure Accounts as at 31</w:t>
      </w:r>
      <w:r w:rsidRPr="00912D92">
        <w:rPr>
          <w:bCs/>
          <w:sz w:val="22"/>
          <w:szCs w:val="22"/>
          <w:vertAlign w:val="superscript"/>
          <w:lang w:eastAsia="en-GB"/>
        </w:rPr>
        <w:t>st</w:t>
      </w:r>
      <w:r w:rsidRPr="00912D92">
        <w:rPr>
          <w:bCs/>
          <w:sz w:val="22"/>
          <w:szCs w:val="22"/>
          <w:lang w:eastAsia="en-GB"/>
        </w:rPr>
        <w:t xml:space="preserve"> March 2023.  </w:t>
      </w:r>
      <w:r w:rsidR="0095393B" w:rsidRPr="00912D92">
        <w:rPr>
          <w:bCs/>
          <w:sz w:val="22"/>
          <w:szCs w:val="22"/>
          <w:lang w:eastAsia="en-GB"/>
        </w:rPr>
        <w:t xml:space="preserve">The Clerk explained any variances and these were accepted.  </w:t>
      </w:r>
      <w:r w:rsidRPr="00912D92">
        <w:rPr>
          <w:bCs/>
          <w:sz w:val="22"/>
          <w:szCs w:val="22"/>
          <w:lang w:eastAsia="en-GB"/>
        </w:rPr>
        <w:t xml:space="preserve">Council </w:t>
      </w:r>
      <w:r w:rsidR="0095393B" w:rsidRPr="00912D92">
        <w:rPr>
          <w:bCs/>
          <w:sz w:val="22"/>
          <w:szCs w:val="22"/>
          <w:lang w:eastAsia="en-GB"/>
        </w:rPr>
        <w:t>was</w:t>
      </w:r>
      <w:r w:rsidRPr="00912D92">
        <w:rPr>
          <w:bCs/>
          <w:sz w:val="22"/>
          <w:szCs w:val="22"/>
          <w:lang w:eastAsia="en-GB"/>
        </w:rPr>
        <w:t xml:space="preserve"> also informed that the bank statements and reconciliations have been checked and approved</w:t>
      </w:r>
      <w:r w:rsidR="0095393B" w:rsidRPr="00912D92">
        <w:rPr>
          <w:bCs/>
          <w:sz w:val="22"/>
          <w:szCs w:val="22"/>
          <w:lang w:eastAsia="en-GB"/>
        </w:rPr>
        <w:t xml:space="preserve"> Mrs Stubbs, a </w:t>
      </w:r>
      <w:r w:rsidRPr="00912D92">
        <w:rPr>
          <w:bCs/>
          <w:sz w:val="22"/>
          <w:szCs w:val="22"/>
          <w:lang w:eastAsia="en-GB"/>
        </w:rPr>
        <w:t>member of the finance committee.</w:t>
      </w:r>
      <w:r w:rsidR="00912D92" w:rsidRPr="00912D92">
        <w:rPr>
          <w:bCs/>
          <w:sz w:val="22"/>
          <w:szCs w:val="22"/>
          <w:lang w:eastAsia="en-GB"/>
        </w:rPr>
        <w:t xml:space="preserve">  Mr Dexter queried the CIL income to check it was correct.  The Clerk will check and report back to council via email.</w:t>
      </w:r>
    </w:p>
    <w:p w14:paraId="6BDE275C" w14:textId="77777777" w:rsidR="00B7052E" w:rsidRPr="00912D92" w:rsidRDefault="00B7052E" w:rsidP="00B7052E">
      <w:pPr>
        <w:suppressAutoHyphens w:val="0"/>
        <w:ind w:left="284"/>
        <w:contextualSpacing/>
        <w:rPr>
          <w:bCs/>
          <w:sz w:val="22"/>
          <w:szCs w:val="22"/>
          <w:lang w:eastAsia="en-GB"/>
        </w:rPr>
      </w:pPr>
    </w:p>
    <w:p w14:paraId="4498D48E" w14:textId="06672F56" w:rsidR="00B7052E" w:rsidRPr="00912D92" w:rsidRDefault="00B7052E" w:rsidP="00B7052E">
      <w:pPr>
        <w:numPr>
          <w:ilvl w:val="1"/>
          <w:numId w:val="3"/>
        </w:numPr>
        <w:suppressAutoHyphens w:val="0"/>
        <w:ind w:left="284" w:hanging="283"/>
        <w:contextualSpacing/>
        <w:rPr>
          <w:bCs/>
          <w:sz w:val="22"/>
          <w:szCs w:val="22"/>
          <w:lang w:eastAsia="en-GB"/>
        </w:rPr>
      </w:pPr>
      <w:r w:rsidRPr="00912D92">
        <w:rPr>
          <w:b/>
          <w:sz w:val="22"/>
          <w:szCs w:val="22"/>
          <w:lang w:eastAsia="en-GB"/>
        </w:rPr>
        <w:t xml:space="preserve">WBC request to fund bus services through CIL – </w:t>
      </w:r>
      <w:r w:rsidRPr="00912D92">
        <w:rPr>
          <w:bCs/>
          <w:sz w:val="22"/>
          <w:szCs w:val="22"/>
          <w:lang w:eastAsia="en-GB"/>
        </w:rPr>
        <w:t>Council consider</w:t>
      </w:r>
      <w:r w:rsidR="0095393B" w:rsidRPr="00912D92">
        <w:rPr>
          <w:bCs/>
          <w:sz w:val="22"/>
          <w:szCs w:val="22"/>
          <w:lang w:eastAsia="en-GB"/>
        </w:rPr>
        <w:t>ed</w:t>
      </w:r>
      <w:r w:rsidRPr="00912D92">
        <w:rPr>
          <w:bCs/>
          <w:sz w:val="22"/>
          <w:szCs w:val="22"/>
          <w:lang w:eastAsia="en-GB"/>
        </w:rPr>
        <w:t xml:space="preserve"> the Borough Council’s request to all Town and Parish Councils for some financial help with the additional cost of contracted bus services in the borough.  </w:t>
      </w:r>
    </w:p>
    <w:p w14:paraId="361F2739" w14:textId="3F8F9D21" w:rsidR="00B7052E" w:rsidRPr="00912D92" w:rsidRDefault="00B7052E" w:rsidP="00B7052E">
      <w:pPr>
        <w:suppressAutoHyphens w:val="0"/>
        <w:ind w:left="284"/>
        <w:contextualSpacing/>
        <w:rPr>
          <w:bCs/>
          <w:sz w:val="22"/>
          <w:szCs w:val="22"/>
          <w:lang w:eastAsia="en-GB"/>
        </w:rPr>
      </w:pPr>
      <w:r w:rsidRPr="00912D92">
        <w:rPr>
          <w:bCs/>
          <w:sz w:val="22"/>
          <w:szCs w:val="22"/>
          <w:lang w:eastAsia="en-GB"/>
        </w:rPr>
        <w:t xml:space="preserve">For Barkham Parish Council a contribution of £8,466.12 per year for a </w:t>
      </w:r>
      <w:proofErr w:type="gramStart"/>
      <w:r w:rsidRPr="00912D92">
        <w:rPr>
          <w:bCs/>
          <w:sz w:val="22"/>
          <w:szCs w:val="22"/>
          <w:lang w:eastAsia="en-GB"/>
        </w:rPr>
        <w:t>3 year</w:t>
      </w:r>
      <w:proofErr w:type="gramEnd"/>
      <w:r w:rsidRPr="00912D92">
        <w:rPr>
          <w:bCs/>
          <w:sz w:val="22"/>
          <w:szCs w:val="22"/>
          <w:lang w:eastAsia="en-GB"/>
        </w:rPr>
        <w:t xml:space="preserve"> contract period is requested. The service which the funding would contribute towards is what is currently known as the Leopard 3 service, operated by Reading Buses. The contracted journeys would be the later evening journeys and the Sunday service between Arborfield and Shinfield, all other journey would be operated on a commercial basis. The new contracts are due to commence from 1st September 2023 and run until 2</w:t>
      </w:r>
      <w:r w:rsidRPr="00912D92">
        <w:rPr>
          <w:bCs/>
          <w:sz w:val="22"/>
          <w:szCs w:val="22"/>
          <w:vertAlign w:val="superscript"/>
          <w:lang w:eastAsia="en-GB"/>
        </w:rPr>
        <w:t>nd</w:t>
      </w:r>
      <w:r w:rsidRPr="00912D92">
        <w:rPr>
          <w:bCs/>
          <w:sz w:val="22"/>
          <w:szCs w:val="22"/>
          <w:lang w:eastAsia="en-GB"/>
        </w:rPr>
        <w:t xml:space="preserve"> September 2026.</w:t>
      </w:r>
    </w:p>
    <w:p w14:paraId="55C84391" w14:textId="77777777" w:rsidR="00912D92" w:rsidRPr="00912D92" w:rsidRDefault="00912D92" w:rsidP="00B7052E">
      <w:pPr>
        <w:suppressAutoHyphens w:val="0"/>
        <w:ind w:left="284"/>
        <w:contextualSpacing/>
        <w:rPr>
          <w:bCs/>
          <w:sz w:val="22"/>
          <w:szCs w:val="22"/>
          <w:lang w:eastAsia="en-GB"/>
        </w:rPr>
      </w:pPr>
    </w:p>
    <w:p w14:paraId="55F2918C" w14:textId="5E32A36A" w:rsidR="00532F7A" w:rsidRPr="00912D92" w:rsidRDefault="00532F7A" w:rsidP="00532F7A">
      <w:pPr>
        <w:spacing w:line="276" w:lineRule="auto"/>
        <w:rPr>
          <w:sz w:val="22"/>
          <w:szCs w:val="22"/>
        </w:rPr>
      </w:pPr>
      <w:r w:rsidRPr="00912D92">
        <w:rPr>
          <w:sz w:val="22"/>
          <w:szCs w:val="22"/>
        </w:rPr>
        <w:lastRenderedPageBreak/>
        <w:t>Page 23/02</w:t>
      </w:r>
      <w:r>
        <w:rPr>
          <w:sz w:val="22"/>
          <w:szCs w:val="22"/>
        </w:rPr>
        <w:t>5</w:t>
      </w:r>
    </w:p>
    <w:p w14:paraId="3CB512D4" w14:textId="77777777" w:rsidR="00532F7A" w:rsidRDefault="00532F7A" w:rsidP="00B7052E">
      <w:pPr>
        <w:suppressAutoHyphens w:val="0"/>
        <w:ind w:left="284"/>
        <w:contextualSpacing/>
        <w:rPr>
          <w:bCs/>
          <w:sz w:val="22"/>
          <w:szCs w:val="22"/>
          <w:lang w:eastAsia="en-GB"/>
        </w:rPr>
      </w:pPr>
    </w:p>
    <w:p w14:paraId="4CF6AF1C" w14:textId="55C68A50" w:rsidR="00912D92" w:rsidRPr="00912D92" w:rsidRDefault="00912D92" w:rsidP="00B7052E">
      <w:pPr>
        <w:suppressAutoHyphens w:val="0"/>
        <w:ind w:left="284"/>
        <w:contextualSpacing/>
        <w:rPr>
          <w:bCs/>
          <w:sz w:val="22"/>
          <w:szCs w:val="22"/>
          <w:lang w:eastAsia="en-GB"/>
        </w:rPr>
      </w:pPr>
      <w:r w:rsidRPr="00912D92">
        <w:rPr>
          <w:bCs/>
          <w:sz w:val="22"/>
          <w:szCs w:val="22"/>
          <w:lang w:eastAsia="en-GB"/>
        </w:rPr>
        <w:t>Motion to fund the service proposed by Mr Langford, this was seconded by Mr Heyliger.</w:t>
      </w:r>
    </w:p>
    <w:p w14:paraId="038BDF3F" w14:textId="280028B7" w:rsidR="0095393B" w:rsidRPr="00912D92" w:rsidRDefault="0095393B" w:rsidP="00B7052E">
      <w:pPr>
        <w:suppressAutoHyphens w:val="0"/>
        <w:ind w:left="284"/>
        <w:contextualSpacing/>
        <w:rPr>
          <w:bCs/>
          <w:sz w:val="22"/>
          <w:szCs w:val="22"/>
          <w:lang w:eastAsia="en-GB"/>
        </w:rPr>
      </w:pPr>
    </w:p>
    <w:p w14:paraId="2714F365" w14:textId="77777777" w:rsidR="00912D92" w:rsidRPr="00912D92" w:rsidRDefault="00912D92" w:rsidP="00B7052E">
      <w:pPr>
        <w:suppressAutoHyphens w:val="0"/>
        <w:ind w:left="284"/>
        <w:contextualSpacing/>
        <w:rPr>
          <w:bCs/>
          <w:sz w:val="22"/>
          <w:szCs w:val="22"/>
          <w:lang w:eastAsia="en-GB"/>
        </w:rPr>
      </w:pPr>
      <w:r w:rsidRPr="00912D92">
        <w:rPr>
          <w:bCs/>
          <w:sz w:val="22"/>
          <w:szCs w:val="22"/>
          <w:lang w:eastAsia="en-GB"/>
        </w:rPr>
        <w:t xml:space="preserve">Vote to fund the service – 4 For, 3 against – Motion carried.  </w:t>
      </w:r>
    </w:p>
    <w:p w14:paraId="2926AA21" w14:textId="2D5EC0BE" w:rsidR="0095393B" w:rsidRPr="00912D92" w:rsidRDefault="0095393B" w:rsidP="00B7052E">
      <w:pPr>
        <w:suppressAutoHyphens w:val="0"/>
        <w:ind w:left="284"/>
        <w:contextualSpacing/>
        <w:rPr>
          <w:bCs/>
          <w:sz w:val="22"/>
          <w:szCs w:val="22"/>
          <w:lang w:eastAsia="en-GB"/>
        </w:rPr>
      </w:pPr>
      <w:r w:rsidRPr="00912D92">
        <w:rPr>
          <w:bCs/>
          <w:sz w:val="22"/>
          <w:szCs w:val="22"/>
          <w:lang w:eastAsia="en-GB"/>
        </w:rPr>
        <w:t>Council agreed to fund the bus service through CIL</w:t>
      </w:r>
    </w:p>
    <w:p w14:paraId="6430952A" w14:textId="77777777" w:rsidR="00B7052E" w:rsidRPr="00912D92" w:rsidRDefault="00B7052E" w:rsidP="00B7052E">
      <w:pPr>
        <w:suppressAutoHyphens w:val="0"/>
        <w:ind w:left="284"/>
        <w:contextualSpacing/>
        <w:rPr>
          <w:bCs/>
          <w:sz w:val="22"/>
          <w:szCs w:val="22"/>
          <w:lang w:eastAsia="en-GB"/>
        </w:rPr>
      </w:pPr>
    </w:p>
    <w:p w14:paraId="31500970" w14:textId="77777777" w:rsidR="0095393B" w:rsidRPr="00912D92" w:rsidRDefault="00B7052E" w:rsidP="00B7052E">
      <w:pPr>
        <w:numPr>
          <w:ilvl w:val="1"/>
          <w:numId w:val="3"/>
        </w:numPr>
        <w:suppressAutoHyphens w:val="0"/>
        <w:ind w:left="284" w:hanging="283"/>
        <w:contextualSpacing/>
        <w:rPr>
          <w:bCs/>
          <w:sz w:val="22"/>
          <w:szCs w:val="22"/>
          <w:lang w:eastAsia="en-GB"/>
        </w:rPr>
      </w:pPr>
      <w:r w:rsidRPr="00912D92">
        <w:rPr>
          <w:b/>
          <w:sz w:val="22"/>
          <w:szCs w:val="22"/>
          <w:lang w:eastAsia="en-GB"/>
        </w:rPr>
        <w:t>VAS Connection charges and ongoing costs</w:t>
      </w:r>
      <w:r w:rsidRPr="00912D92">
        <w:rPr>
          <w:bCs/>
          <w:sz w:val="22"/>
          <w:szCs w:val="22"/>
          <w:lang w:eastAsia="en-GB"/>
        </w:rPr>
        <w:t xml:space="preserve"> – Council approve</w:t>
      </w:r>
      <w:r w:rsidR="0095393B" w:rsidRPr="00912D92">
        <w:rPr>
          <w:bCs/>
          <w:sz w:val="22"/>
          <w:szCs w:val="22"/>
          <w:lang w:eastAsia="en-GB"/>
        </w:rPr>
        <w:t>d</w:t>
      </w:r>
      <w:r w:rsidRPr="00912D92">
        <w:rPr>
          <w:bCs/>
          <w:sz w:val="22"/>
          <w:szCs w:val="22"/>
          <w:lang w:eastAsia="en-GB"/>
        </w:rPr>
        <w:t xml:space="preserve"> expenditure to connect a BPC owned VAS to the power supply of a lamp post on Barkham Road</w:t>
      </w:r>
      <w:r w:rsidR="0095393B" w:rsidRPr="00912D92">
        <w:rPr>
          <w:bCs/>
          <w:sz w:val="22"/>
          <w:szCs w:val="22"/>
          <w:lang w:eastAsia="en-GB"/>
        </w:rPr>
        <w:t xml:space="preserve">. </w:t>
      </w:r>
    </w:p>
    <w:p w14:paraId="610BB662" w14:textId="6AB4B351" w:rsidR="0095393B" w:rsidRPr="00912D92" w:rsidRDefault="0095393B" w:rsidP="0095393B">
      <w:pPr>
        <w:suppressAutoHyphens w:val="0"/>
        <w:ind w:left="284"/>
        <w:contextualSpacing/>
        <w:rPr>
          <w:bCs/>
          <w:sz w:val="22"/>
          <w:szCs w:val="22"/>
          <w:lang w:eastAsia="en-GB"/>
        </w:rPr>
      </w:pPr>
      <w:r w:rsidRPr="00912D92">
        <w:rPr>
          <w:bCs/>
          <w:sz w:val="22"/>
          <w:szCs w:val="22"/>
          <w:lang w:eastAsia="en-GB"/>
        </w:rPr>
        <w:t>Council approved:</w:t>
      </w:r>
    </w:p>
    <w:p w14:paraId="14067D8C" w14:textId="77777777" w:rsidR="0095393B" w:rsidRPr="00912D92" w:rsidRDefault="0095393B" w:rsidP="0095393B">
      <w:pPr>
        <w:suppressAutoHyphens w:val="0"/>
        <w:ind w:left="284"/>
        <w:contextualSpacing/>
        <w:rPr>
          <w:bCs/>
          <w:sz w:val="22"/>
          <w:szCs w:val="22"/>
          <w:lang w:eastAsia="en-GB"/>
        </w:rPr>
      </w:pPr>
      <w:r w:rsidRPr="00912D92">
        <w:rPr>
          <w:bCs/>
          <w:sz w:val="22"/>
          <w:szCs w:val="22"/>
          <w:lang w:eastAsia="en-GB"/>
        </w:rPr>
        <w:t>C</w:t>
      </w:r>
      <w:r w:rsidR="00B7052E" w:rsidRPr="00912D92">
        <w:rPr>
          <w:bCs/>
          <w:sz w:val="22"/>
          <w:szCs w:val="22"/>
          <w:lang w:eastAsia="en-GB"/>
        </w:rPr>
        <w:t xml:space="preserve">onnection to the unmetered electricity supply </w:t>
      </w:r>
      <w:r w:rsidRPr="00912D92">
        <w:rPr>
          <w:bCs/>
          <w:sz w:val="22"/>
          <w:szCs w:val="22"/>
          <w:lang w:eastAsia="en-GB"/>
        </w:rPr>
        <w:t>at a cost of a</w:t>
      </w:r>
      <w:r w:rsidR="00B7052E" w:rsidRPr="00912D92">
        <w:rPr>
          <w:bCs/>
          <w:sz w:val="22"/>
          <w:szCs w:val="22"/>
          <w:lang w:eastAsia="en-GB"/>
        </w:rPr>
        <w:t xml:space="preserve">pproximately £180 (+VAT), </w:t>
      </w:r>
    </w:p>
    <w:p w14:paraId="28C193EE" w14:textId="77777777" w:rsidR="0095393B" w:rsidRPr="00912D92" w:rsidRDefault="0095393B" w:rsidP="0095393B">
      <w:pPr>
        <w:suppressAutoHyphens w:val="0"/>
        <w:ind w:left="284"/>
        <w:contextualSpacing/>
        <w:rPr>
          <w:bCs/>
          <w:sz w:val="22"/>
          <w:szCs w:val="22"/>
          <w:lang w:eastAsia="en-GB"/>
        </w:rPr>
      </w:pPr>
      <w:r w:rsidRPr="00912D92">
        <w:rPr>
          <w:bCs/>
          <w:sz w:val="22"/>
          <w:szCs w:val="22"/>
          <w:lang w:eastAsia="en-GB"/>
        </w:rPr>
        <w:t xml:space="preserve">A street furniture licence at </w:t>
      </w:r>
      <w:r w:rsidR="00B7052E" w:rsidRPr="00912D92">
        <w:rPr>
          <w:bCs/>
          <w:sz w:val="22"/>
          <w:szCs w:val="22"/>
          <w:lang w:eastAsia="en-GB"/>
        </w:rPr>
        <w:t xml:space="preserve">£47.30 (+VAT) and </w:t>
      </w:r>
    </w:p>
    <w:p w14:paraId="47C4F9EC" w14:textId="00F46FB8" w:rsidR="0095393B" w:rsidRPr="00912D92" w:rsidRDefault="0095393B" w:rsidP="0095393B">
      <w:pPr>
        <w:suppressAutoHyphens w:val="0"/>
        <w:ind w:left="284"/>
        <w:contextualSpacing/>
        <w:rPr>
          <w:bCs/>
          <w:sz w:val="22"/>
          <w:szCs w:val="22"/>
          <w:lang w:eastAsia="en-GB"/>
        </w:rPr>
      </w:pPr>
      <w:r w:rsidRPr="00912D92">
        <w:rPr>
          <w:bCs/>
          <w:sz w:val="22"/>
          <w:szCs w:val="22"/>
          <w:lang w:eastAsia="en-GB"/>
        </w:rPr>
        <w:t>T</w:t>
      </w:r>
      <w:r w:rsidR="00B7052E" w:rsidRPr="00912D92">
        <w:rPr>
          <w:bCs/>
          <w:sz w:val="22"/>
          <w:szCs w:val="22"/>
          <w:lang w:eastAsia="en-GB"/>
        </w:rPr>
        <w:t xml:space="preserve">he estimated costs for the electricity the unit will use </w:t>
      </w:r>
      <w:r w:rsidRPr="00912D92">
        <w:rPr>
          <w:bCs/>
          <w:sz w:val="22"/>
          <w:szCs w:val="22"/>
          <w:lang w:eastAsia="en-GB"/>
        </w:rPr>
        <w:t>at approximately</w:t>
      </w:r>
      <w:r w:rsidR="00B7052E" w:rsidRPr="00912D92">
        <w:rPr>
          <w:bCs/>
          <w:sz w:val="22"/>
          <w:szCs w:val="22"/>
          <w:lang w:eastAsia="en-GB"/>
        </w:rPr>
        <w:t xml:space="preserve"> £50 per year.  </w:t>
      </w:r>
    </w:p>
    <w:p w14:paraId="36D755D5" w14:textId="73CE2DEE" w:rsidR="00B7052E" w:rsidRPr="00912D92" w:rsidRDefault="00B7052E" w:rsidP="0095393B">
      <w:pPr>
        <w:suppressAutoHyphens w:val="0"/>
        <w:ind w:left="284"/>
        <w:contextualSpacing/>
        <w:rPr>
          <w:bCs/>
          <w:sz w:val="22"/>
          <w:szCs w:val="22"/>
          <w:lang w:eastAsia="en-GB"/>
        </w:rPr>
      </w:pPr>
      <w:r w:rsidRPr="00912D92">
        <w:rPr>
          <w:bCs/>
          <w:sz w:val="22"/>
          <w:szCs w:val="22"/>
          <w:lang w:eastAsia="en-GB"/>
        </w:rPr>
        <w:t>The costs for the licence fee and unmetered supply charges are subject to annual increases.  The costs quoted are valid from 1</w:t>
      </w:r>
      <w:r w:rsidRPr="00912D92">
        <w:rPr>
          <w:bCs/>
          <w:sz w:val="22"/>
          <w:szCs w:val="22"/>
          <w:vertAlign w:val="superscript"/>
          <w:lang w:eastAsia="en-GB"/>
        </w:rPr>
        <w:t>st</w:t>
      </w:r>
      <w:r w:rsidRPr="00912D92">
        <w:rPr>
          <w:bCs/>
          <w:sz w:val="22"/>
          <w:szCs w:val="22"/>
          <w:lang w:eastAsia="en-GB"/>
        </w:rPr>
        <w:t xml:space="preserve"> April 2023.</w:t>
      </w:r>
    </w:p>
    <w:p w14:paraId="1CD727C8" w14:textId="77777777" w:rsidR="000C64CD" w:rsidRPr="00912D92" w:rsidRDefault="000C64CD" w:rsidP="009B4F6A">
      <w:pPr>
        <w:suppressAutoHyphens w:val="0"/>
        <w:ind w:left="284"/>
        <w:contextualSpacing/>
        <w:rPr>
          <w:b/>
          <w:sz w:val="22"/>
          <w:szCs w:val="22"/>
          <w:lang w:eastAsia="en-GB"/>
        </w:rPr>
      </w:pPr>
    </w:p>
    <w:p w14:paraId="29031BF6" w14:textId="255E4926" w:rsidR="009B4F6A" w:rsidRPr="00912D92" w:rsidRDefault="009B4F6A" w:rsidP="009B4F6A">
      <w:pPr>
        <w:suppressAutoHyphens w:val="0"/>
        <w:rPr>
          <w:b/>
          <w:sz w:val="22"/>
          <w:szCs w:val="22"/>
          <w:lang w:eastAsia="en-GB"/>
        </w:rPr>
      </w:pPr>
      <w:r w:rsidRPr="00912D92">
        <w:rPr>
          <w:b/>
          <w:sz w:val="22"/>
          <w:szCs w:val="22"/>
          <w:lang w:eastAsia="en-GB"/>
        </w:rPr>
        <w:t>23/0</w:t>
      </w:r>
      <w:r w:rsidR="00912D92" w:rsidRPr="00912D92">
        <w:rPr>
          <w:b/>
          <w:sz w:val="22"/>
          <w:szCs w:val="22"/>
          <w:lang w:eastAsia="en-GB"/>
        </w:rPr>
        <w:t xml:space="preserve">55 </w:t>
      </w:r>
      <w:r w:rsidRPr="00912D92">
        <w:rPr>
          <w:b/>
          <w:sz w:val="22"/>
          <w:szCs w:val="22"/>
          <w:lang w:eastAsia="en-GB"/>
        </w:rPr>
        <w:t>Parish Office Operations</w:t>
      </w:r>
    </w:p>
    <w:p w14:paraId="77547B90" w14:textId="77777777" w:rsidR="009B4F6A" w:rsidRPr="00912D92" w:rsidRDefault="009B4F6A" w:rsidP="009B4F6A">
      <w:pPr>
        <w:suppressAutoHyphens w:val="0"/>
        <w:ind w:left="567"/>
        <w:rPr>
          <w:bCs/>
          <w:sz w:val="22"/>
          <w:szCs w:val="22"/>
          <w:lang w:eastAsia="en-GB"/>
        </w:rPr>
      </w:pPr>
    </w:p>
    <w:p w14:paraId="2FA42DE5" w14:textId="2D28F2E6" w:rsidR="00B7052E" w:rsidRPr="00912D92" w:rsidRDefault="00B7052E" w:rsidP="00B7052E">
      <w:pPr>
        <w:rPr>
          <w:bCs/>
          <w:sz w:val="22"/>
          <w:szCs w:val="22"/>
        </w:rPr>
      </w:pPr>
      <w:r w:rsidRPr="00912D92">
        <w:rPr>
          <w:b/>
          <w:sz w:val="22"/>
          <w:szCs w:val="22"/>
        </w:rPr>
        <w:t>Councillor and Employee Expenses Policy</w:t>
      </w:r>
      <w:r w:rsidRPr="00912D92">
        <w:rPr>
          <w:bCs/>
          <w:sz w:val="22"/>
          <w:szCs w:val="22"/>
        </w:rPr>
        <w:t xml:space="preserve"> – Council review</w:t>
      </w:r>
      <w:r w:rsidR="0095393B" w:rsidRPr="00912D92">
        <w:rPr>
          <w:bCs/>
          <w:sz w:val="22"/>
          <w:szCs w:val="22"/>
        </w:rPr>
        <w:t>ed</w:t>
      </w:r>
      <w:r w:rsidRPr="00912D92">
        <w:rPr>
          <w:bCs/>
          <w:sz w:val="22"/>
          <w:szCs w:val="22"/>
        </w:rPr>
        <w:t xml:space="preserve"> and adopt</w:t>
      </w:r>
      <w:r w:rsidR="00912D92" w:rsidRPr="00912D92">
        <w:rPr>
          <w:bCs/>
          <w:sz w:val="22"/>
          <w:szCs w:val="22"/>
        </w:rPr>
        <w:t>e</w:t>
      </w:r>
      <w:r w:rsidR="0095393B" w:rsidRPr="00912D92">
        <w:rPr>
          <w:bCs/>
          <w:sz w:val="22"/>
          <w:szCs w:val="22"/>
        </w:rPr>
        <w:t>d</w:t>
      </w:r>
      <w:r w:rsidRPr="00912D92">
        <w:rPr>
          <w:bCs/>
          <w:sz w:val="22"/>
          <w:szCs w:val="22"/>
        </w:rPr>
        <w:t xml:space="preserve"> a policy for Councillor and Employee Expenses.</w:t>
      </w:r>
    </w:p>
    <w:p w14:paraId="48816695" w14:textId="77777777" w:rsidR="00B7052E" w:rsidRPr="00912D92" w:rsidRDefault="00B7052E" w:rsidP="00B7052E">
      <w:pPr>
        <w:ind w:left="567"/>
        <w:rPr>
          <w:bCs/>
          <w:sz w:val="22"/>
          <w:szCs w:val="22"/>
        </w:rPr>
      </w:pPr>
    </w:p>
    <w:p w14:paraId="27494B68" w14:textId="4329C7E7" w:rsidR="00B7052E" w:rsidRPr="00912D92" w:rsidRDefault="00B7052E" w:rsidP="00B7052E">
      <w:pPr>
        <w:rPr>
          <w:bCs/>
          <w:sz w:val="22"/>
          <w:szCs w:val="22"/>
        </w:rPr>
      </w:pPr>
      <w:r w:rsidRPr="00912D92">
        <w:rPr>
          <w:b/>
          <w:sz w:val="22"/>
          <w:szCs w:val="22"/>
        </w:rPr>
        <w:t>Thank you to retiring Councillors –</w:t>
      </w:r>
      <w:r w:rsidRPr="00912D92">
        <w:rPr>
          <w:bCs/>
          <w:sz w:val="22"/>
          <w:szCs w:val="22"/>
        </w:rPr>
        <w:t xml:space="preserve"> Council extend</w:t>
      </w:r>
      <w:r w:rsidR="00912D92" w:rsidRPr="00912D92">
        <w:rPr>
          <w:bCs/>
          <w:sz w:val="22"/>
          <w:szCs w:val="22"/>
        </w:rPr>
        <w:t>ed</w:t>
      </w:r>
      <w:r w:rsidRPr="00912D92">
        <w:rPr>
          <w:bCs/>
          <w:sz w:val="22"/>
          <w:szCs w:val="22"/>
        </w:rPr>
        <w:t xml:space="preserve"> it thanks </w:t>
      </w:r>
      <w:r w:rsidR="0095393B" w:rsidRPr="00912D92">
        <w:rPr>
          <w:bCs/>
          <w:sz w:val="22"/>
          <w:szCs w:val="22"/>
        </w:rPr>
        <w:t xml:space="preserve">to Mr Scott and Mr Kaiser </w:t>
      </w:r>
      <w:r w:rsidRPr="00912D92">
        <w:rPr>
          <w:bCs/>
          <w:sz w:val="22"/>
          <w:szCs w:val="22"/>
        </w:rPr>
        <w:t>for their service</w:t>
      </w:r>
      <w:r w:rsidR="0095393B" w:rsidRPr="00912D92">
        <w:rPr>
          <w:bCs/>
          <w:sz w:val="22"/>
          <w:szCs w:val="22"/>
        </w:rPr>
        <w:t xml:space="preserve"> to the Council</w:t>
      </w:r>
      <w:r w:rsidRPr="00912D92">
        <w:rPr>
          <w:bCs/>
          <w:sz w:val="22"/>
          <w:szCs w:val="22"/>
        </w:rPr>
        <w:t>.</w:t>
      </w:r>
      <w:r w:rsidR="00912D92" w:rsidRPr="00912D92">
        <w:rPr>
          <w:bCs/>
          <w:sz w:val="22"/>
          <w:szCs w:val="22"/>
        </w:rPr>
        <w:t xml:space="preserve">  </w:t>
      </w:r>
    </w:p>
    <w:p w14:paraId="12FC29FA" w14:textId="77777777" w:rsidR="006D3E99" w:rsidRPr="00912D92" w:rsidRDefault="006D3E99" w:rsidP="009B4F6A">
      <w:pPr>
        <w:suppressAutoHyphens w:val="0"/>
        <w:ind w:left="284"/>
        <w:rPr>
          <w:bCs/>
          <w:sz w:val="22"/>
          <w:szCs w:val="22"/>
          <w:lang w:eastAsia="en-GB"/>
        </w:rPr>
      </w:pPr>
    </w:p>
    <w:p w14:paraId="53DA0BD9" w14:textId="6201814E" w:rsidR="00B32A7D" w:rsidRDefault="000C64CD" w:rsidP="000C64CD">
      <w:pPr>
        <w:spacing w:line="276" w:lineRule="auto"/>
        <w:rPr>
          <w:b/>
          <w:bCs/>
          <w:sz w:val="22"/>
          <w:szCs w:val="22"/>
        </w:rPr>
      </w:pPr>
      <w:r w:rsidRPr="00912D92">
        <w:rPr>
          <w:b/>
          <w:bCs/>
          <w:sz w:val="22"/>
          <w:szCs w:val="22"/>
        </w:rPr>
        <w:t>23/0</w:t>
      </w:r>
      <w:r w:rsidR="00912D92" w:rsidRPr="00912D92">
        <w:rPr>
          <w:b/>
          <w:bCs/>
          <w:sz w:val="22"/>
          <w:szCs w:val="22"/>
        </w:rPr>
        <w:t>56</w:t>
      </w:r>
      <w:r w:rsidRPr="00912D92">
        <w:rPr>
          <w:b/>
          <w:bCs/>
          <w:sz w:val="22"/>
          <w:szCs w:val="22"/>
        </w:rPr>
        <w:t xml:space="preserve"> </w:t>
      </w:r>
      <w:r w:rsidR="00B32A7D">
        <w:rPr>
          <w:b/>
          <w:bCs/>
          <w:sz w:val="22"/>
          <w:szCs w:val="22"/>
        </w:rPr>
        <w:t>Councillor Forum</w:t>
      </w:r>
    </w:p>
    <w:p w14:paraId="681861AB" w14:textId="77777777" w:rsidR="00B32A7D" w:rsidRDefault="00B32A7D" w:rsidP="000C64CD">
      <w:pPr>
        <w:spacing w:line="276" w:lineRule="auto"/>
        <w:rPr>
          <w:b/>
          <w:bCs/>
          <w:sz w:val="22"/>
          <w:szCs w:val="22"/>
        </w:rPr>
      </w:pPr>
    </w:p>
    <w:p w14:paraId="347C28C3" w14:textId="1712A608" w:rsidR="00B32A7D" w:rsidRDefault="00B32A7D" w:rsidP="00B32A7D">
      <w:pPr>
        <w:spacing w:line="276" w:lineRule="auto"/>
        <w:rPr>
          <w:sz w:val="22"/>
          <w:szCs w:val="22"/>
        </w:rPr>
      </w:pPr>
      <w:r>
        <w:rPr>
          <w:sz w:val="22"/>
          <w:szCs w:val="22"/>
        </w:rPr>
        <w:t>Mr Dexter raised the work share after the Elections, as it needs to be considered due to low numbers of councillors.</w:t>
      </w:r>
    </w:p>
    <w:p w14:paraId="6D8C68FC" w14:textId="77777777" w:rsidR="00B32A7D" w:rsidRDefault="00B32A7D" w:rsidP="00B32A7D">
      <w:pPr>
        <w:spacing w:line="276" w:lineRule="auto"/>
        <w:rPr>
          <w:sz w:val="22"/>
          <w:szCs w:val="22"/>
        </w:rPr>
      </w:pPr>
    </w:p>
    <w:p w14:paraId="170A09E4" w14:textId="1A349031" w:rsidR="00B32A7D" w:rsidRPr="00912D92" w:rsidRDefault="00B32A7D" w:rsidP="00B32A7D">
      <w:pPr>
        <w:spacing w:line="276" w:lineRule="auto"/>
        <w:rPr>
          <w:bCs/>
          <w:sz w:val="22"/>
          <w:szCs w:val="22"/>
        </w:rPr>
      </w:pPr>
      <w:r>
        <w:rPr>
          <w:sz w:val="22"/>
          <w:szCs w:val="22"/>
        </w:rPr>
        <w:t xml:space="preserve">Mr Wrobel asked of Cllr Kaiser for clarification of the bin changes and why this has not been challenged.  </w:t>
      </w:r>
      <w:r>
        <w:rPr>
          <w:bCs/>
          <w:sz w:val="22"/>
          <w:szCs w:val="22"/>
        </w:rPr>
        <w:t>It cannot be challenged by the councillors as the leadership over ruled and said the vote was advisory.  The Constitution does not cover this, so it cannot be challenged.</w:t>
      </w:r>
    </w:p>
    <w:p w14:paraId="4D468EF6" w14:textId="772A3FC6" w:rsidR="00B32A7D" w:rsidRDefault="00B32A7D" w:rsidP="000C64CD">
      <w:pPr>
        <w:spacing w:line="276" w:lineRule="auto"/>
        <w:rPr>
          <w:sz w:val="22"/>
          <w:szCs w:val="22"/>
        </w:rPr>
      </w:pPr>
    </w:p>
    <w:p w14:paraId="3E446555" w14:textId="4F95DC98" w:rsidR="00B32A7D" w:rsidRPr="00B32A7D" w:rsidRDefault="00B32A7D" w:rsidP="000C64CD">
      <w:pPr>
        <w:spacing w:line="276" w:lineRule="auto"/>
        <w:rPr>
          <w:sz w:val="22"/>
          <w:szCs w:val="22"/>
        </w:rPr>
      </w:pPr>
      <w:r>
        <w:rPr>
          <w:sz w:val="22"/>
          <w:szCs w:val="22"/>
        </w:rPr>
        <w:t>Mr Heyliger raised that a CIL meeting needs to be arranged.</w:t>
      </w:r>
    </w:p>
    <w:p w14:paraId="3E4BA59C" w14:textId="77777777" w:rsidR="00B32A7D" w:rsidRDefault="00B32A7D" w:rsidP="000C64CD">
      <w:pPr>
        <w:spacing w:line="276" w:lineRule="auto"/>
        <w:rPr>
          <w:b/>
          <w:bCs/>
          <w:sz w:val="22"/>
          <w:szCs w:val="22"/>
        </w:rPr>
      </w:pPr>
    </w:p>
    <w:p w14:paraId="37D981E6" w14:textId="0331944B" w:rsidR="000C64CD" w:rsidRPr="00912D92" w:rsidRDefault="00B32A7D" w:rsidP="000C64CD">
      <w:pPr>
        <w:spacing w:line="276" w:lineRule="auto"/>
        <w:rPr>
          <w:bCs/>
          <w:sz w:val="22"/>
          <w:szCs w:val="22"/>
        </w:rPr>
      </w:pPr>
      <w:r>
        <w:rPr>
          <w:b/>
          <w:bCs/>
          <w:sz w:val="22"/>
          <w:szCs w:val="22"/>
        </w:rPr>
        <w:t xml:space="preserve">23/057 </w:t>
      </w:r>
      <w:r w:rsidR="000C64CD" w:rsidRPr="00912D92">
        <w:rPr>
          <w:b/>
          <w:bCs/>
          <w:sz w:val="22"/>
          <w:szCs w:val="22"/>
        </w:rPr>
        <w:t xml:space="preserve">Exclusion of public and press </w:t>
      </w:r>
      <w:bookmarkStart w:id="5" w:name="_Hlk129078455"/>
      <w:r w:rsidR="000C64CD" w:rsidRPr="00912D92">
        <w:rPr>
          <w:bCs/>
          <w:color w:val="1F3864" w:themeColor="accent1" w:themeShade="80"/>
          <w:sz w:val="22"/>
          <w:szCs w:val="22"/>
        </w:rPr>
        <w:t>Public Bodies (Admission to Meetings) Act 1960 S1 (2)</w:t>
      </w:r>
    </w:p>
    <w:bookmarkEnd w:id="5"/>
    <w:p w14:paraId="2E592507" w14:textId="0ED8E1B4" w:rsidR="000C64CD" w:rsidRPr="00912D92" w:rsidRDefault="00882C16" w:rsidP="000C64CD">
      <w:pPr>
        <w:spacing w:line="276" w:lineRule="auto"/>
        <w:rPr>
          <w:sz w:val="22"/>
          <w:szCs w:val="22"/>
        </w:rPr>
      </w:pPr>
      <w:r w:rsidRPr="00912D92">
        <w:rPr>
          <w:sz w:val="22"/>
          <w:szCs w:val="22"/>
        </w:rPr>
        <w:t xml:space="preserve">Council </w:t>
      </w:r>
      <w:r w:rsidR="000C64CD" w:rsidRPr="00912D92">
        <w:rPr>
          <w:sz w:val="22"/>
          <w:szCs w:val="22"/>
        </w:rPr>
        <w:t>agree</w:t>
      </w:r>
      <w:r w:rsidRPr="00912D92">
        <w:rPr>
          <w:sz w:val="22"/>
          <w:szCs w:val="22"/>
        </w:rPr>
        <w:t>d</w:t>
      </w:r>
      <w:r w:rsidR="000C64CD" w:rsidRPr="00912D92">
        <w:rPr>
          <w:sz w:val="22"/>
          <w:szCs w:val="22"/>
        </w:rPr>
        <w:t xml:space="preserve"> that, in view of the confidential nature of the business about to be transacted</w:t>
      </w:r>
      <w:r w:rsidRPr="00912D92">
        <w:rPr>
          <w:sz w:val="22"/>
          <w:szCs w:val="22"/>
        </w:rPr>
        <w:t>,</w:t>
      </w:r>
      <w:r w:rsidR="000C64CD" w:rsidRPr="00912D92">
        <w:rPr>
          <w:sz w:val="22"/>
          <w:szCs w:val="22"/>
        </w:rPr>
        <w:t xml:space="preserve"> the </w:t>
      </w:r>
      <w:r w:rsidR="004A7812" w:rsidRPr="00912D92">
        <w:rPr>
          <w:sz w:val="22"/>
          <w:szCs w:val="22"/>
        </w:rPr>
        <w:t xml:space="preserve">meeting was closed </w:t>
      </w:r>
      <w:r w:rsidR="00912D92" w:rsidRPr="00912D92">
        <w:rPr>
          <w:sz w:val="22"/>
          <w:szCs w:val="22"/>
        </w:rPr>
        <w:t xml:space="preserve">to the public.  The 2 residents in attendance left the meeting </w:t>
      </w:r>
      <w:r w:rsidR="004A7812" w:rsidRPr="00912D92">
        <w:rPr>
          <w:sz w:val="22"/>
          <w:szCs w:val="22"/>
        </w:rPr>
        <w:t>and the part 2 discussions began</w:t>
      </w:r>
      <w:r w:rsidRPr="00912D92">
        <w:rPr>
          <w:sz w:val="22"/>
          <w:szCs w:val="22"/>
        </w:rPr>
        <w:t>.</w:t>
      </w:r>
    </w:p>
    <w:p w14:paraId="2CEE5A88" w14:textId="77777777" w:rsidR="000C64CD" w:rsidRPr="00912D92" w:rsidRDefault="000C64CD" w:rsidP="000C64CD">
      <w:pPr>
        <w:spacing w:line="276" w:lineRule="auto"/>
        <w:rPr>
          <w:b/>
          <w:sz w:val="22"/>
          <w:szCs w:val="22"/>
        </w:rPr>
      </w:pPr>
    </w:p>
    <w:p w14:paraId="4F13D6D7" w14:textId="77777777" w:rsidR="000C64CD" w:rsidRPr="00912D92" w:rsidRDefault="000C64CD" w:rsidP="000C64CD">
      <w:pPr>
        <w:spacing w:line="276" w:lineRule="auto"/>
        <w:jc w:val="center"/>
        <w:rPr>
          <w:b/>
          <w:sz w:val="22"/>
          <w:szCs w:val="22"/>
        </w:rPr>
      </w:pPr>
      <w:r w:rsidRPr="00912D92">
        <w:rPr>
          <w:b/>
          <w:sz w:val="22"/>
          <w:szCs w:val="22"/>
        </w:rPr>
        <w:t>Part 2</w:t>
      </w:r>
    </w:p>
    <w:p w14:paraId="4725E23A" w14:textId="77777777" w:rsidR="000C64CD" w:rsidRPr="00912D92" w:rsidRDefault="000C64CD" w:rsidP="000C64CD">
      <w:pPr>
        <w:spacing w:line="276" w:lineRule="auto"/>
        <w:rPr>
          <w:sz w:val="22"/>
          <w:szCs w:val="22"/>
        </w:rPr>
      </w:pPr>
    </w:p>
    <w:p w14:paraId="1364A909" w14:textId="587C85A8" w:rsidR="000C64CD" w:rsidRPr="00912D92" w:rsidRDefault="000C64CD" w:rsidP="000C64CD">
      <w:pPr>
        <w:spacing w:line="276" w:lineRule="auto"/>
        <w:rPr>
          <w:sz w:val="22"/>
          <w:szCs w:val="22"/>
        </w:rPr>
      </w:pPr>
      <w:r w:rsidRPr="00912D92">
        <w:rPr>
          <w:b/>
          <w:bCs/>
          <w:sz w:val="22"/>
          <w:szCs w:val="22"/>
        </w:rPr>
        <w:t>23/0</w:t>
      </w:r>
      <w:r w:rsidR="00912D92" w:rsidRPr="00912D92">
        <w:rPr>
          <w:b/>
          <w:bCs/>
          <w:sz w:val="22"/>
          <w:szCs w:val="22"/>
        </w:rPr>
        <w:t>5</w:t>
      </w:r>
      <w:r w:rsidR="00B32A7D">
        <w:rPr>
          <w:b/>
          <w:bCs/>
          <w:sz w:val="22"/>
          <w:szCs w:val="22"/>
        </w:rPr>
        <w:t>8</w:t>
      </w:r>
      <w:r w:rsidRPr="00912D92">
        <w:rPr>
          <w:b/>
          <w:bCs/>
          <w:sz w:val="22"/>
          <w:szCs w:val="22"/>
        </w:rPr>
        <w:t xml:space="preserve"> Minutes of previous part 2 meeting </w:t>
      </w:r>
    </w:p>
    <w:p w14:paraId="2591CCCE" w14:textId="77777777" w:rsidR="000C64CD" w:rsidRPr="00912D92" w:rsidRDefault="000C64CD" w:rsidP="000C64CD">
      <w:pPr>
        <w:spacing w:line="276" w:lineRule="auto"/>
        <w:rPr>
          <w:b/>
          <w:bCs/>
          <w:sz w:val="22"/>
          <w:szCs w:val="22"/>
        </w:rPr>
      </w:pPr>
    </w:p>
    <w:p w14:paraId="656AB74D" w14:textId="434D2FDA" w:rsidR="000C64CD" w:rsidRPr="000C64CD" w:rsidRDefault="000C64CD" w:rsidP="000C64CD">
      <w:pPr>
        <w:spacing w:line="276" w:lineRule="auto"/>
        <w:rPr>
          <w:sz w:val="22"/>
          <w:szCs w:val="22"/>
        </w:rPr>
      </w:pPr>
      <w:r w:rsidRPr="00912D92">
        <w:rPr>
          <w:b/>
          <w:bCs/>
          <w:sz w:val="22"/>
          <w:szCs w:val="22"/>
        </w:rPr>
        <w:t>23/0</w:t>
      </w:r>
      <w:r w:rsidR="00912D92" w:rsidRPr="00912D92">
        <w:rPr>
          <w:b/>
          <w:bCs/>
          <w:sz w:val="22"/>
          <w:szCs w:val="22"/>
        </w:rPr>
        <w:t>5</w:t>
      </w:r>
      <w:r w:rsidR="00B32A7D">
        <w:rPr>
          <w:b/>
          <w:bCs/>
          <w:sz w:val="22"/>
          <w:szCs w:val="22"/>
        </w:rPr>
        <w:t>9</w:t>
      </w:r>
      <w:r w:rsidRPr="00912D92">
        <w:rPr>
          <w:b/>
          <w:bCs/>
          <w:sz w:val="22"/>
          <w:szCs w:val="22"/>
        </w:rPr>
        <w:t xml:space="preserve"> The Coombes</w:t>
      </w:r>
    </w:p>
    <w:p w14:paraId="7420FB97" w14:textId="77777777" w:rsidR="000C64CD" w:rsidRDefault="000C64CD">
      <w:pPr>
        <w:spacing w:line="276" w:lineRule="auto"/>
        <w:rPr>
          <w:sz w:val="22"/>
          <w:szCs w:val="22"/>
        </w:rPr>
      </w:pPr>
    </w:p>
    <w:sectPr w:rsidR="000C64CD">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0307" w14:textId="77777777" w:rsidR="00203EC2" w:rsidRDefault="00203EC2">
      <w:r>
        <w:separator/>
      </w:r>
    </w:p>
  </w:endnote>
  <w:endnote w:type="continuationSeparator" w:id="0">
    <w:p w14:paraId="158A873F" w14:textId="77777777" w:rsidR="00203EC2" w:rsidRDefault="0020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5764" w14:textId="77777777" w:rsidR="00203EC2" w:rsidRDefault="00203EC2">
      <w:r>
        <w:separator/>
      </w:r>
    </w:p>
  </w:footnote>
  <w:footnote w:type="continuationSeparator" w:id="0">
    <w:p w14:paraId="39D0AB91" w14:textId="77777777" w:rsidR="00203EC2" w:rsidRDefault="0020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381777F"/>
    <w:multiLevelType w:val="hybridMultilevel"/>
    <w:tmpl w:val="4DD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182210CA"/>
    <w:multiLevelType w:val="hybridMultilevel"/>
    <w:tmpl w:val="9DDEE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21073DC7"/>
    <w:multiLevelType w:val="hybridMultilevel"/>
    <w:tmpl w:val="366C3B22"/>
    <w:lvl w:ilvl="0" w:tplc="568A706E">
      <w:start w:val="1"/>
      <w:numFmt w:val="decimal"/>
      <w:lvlText w:val="%1."/>
      <w:lvlJc w:val="left"/>
      <w:pPr>
        <w:ind w:left="720" w:hanging="360"/>
      </w:pPr>
      <w:rPr>
        <w:rFonts w:hint="default"/>
        <w:b/>
        <w:color w:val="auto"/>
      </w:rPr>
    </w:lvl>
    <w:lvl w:ilvl="1" w:tplc="F728607C">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359C53B1"/>
    <w:multiLevelType w:val="hybridMultilevel"/>
    <w:tmpl w:val="FBB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66F20"/>
    <w:multiLevelType w:val="hybridMultilevel"/>
    <w:tmpl w:val="D60E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E3133"/>
    <w:multiLevelType w:val="hybridMultilevel"/>
    <w:tmpl w:val="B5005B4C"/>
    <w:lvl w:ilvl="0" w:tplc="B9687D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82206F"/>
    <w:multiLevelType w:val="hybridMultilevel"/>
    <w:tmpl w:val="F0F229E2"/>
    <w:lvl w:ilvl="0" w:tplc="C47438FC">
      <w:start w:val="1"/>
      <w:numFmt w:val="decimal"/>
      <w:lvlText w:val="%1."/>
      <w:lvlJc w:val="left"/>
      <w:pPr>
        <w:ind w:hanging="360"/>
      </w:pPr>
      <w:rPr>
        <w:b w:val="0"/>
        <w:bCs w:val="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5"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15:restartNumberingAfterBreak="0">
    <w:nsid w:val="62937E4A"/>
    <w:multiLevelType w:val="hybridMultilevel"/>
    <w:tmpl w:val="D804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692736"/>
    <w:multiLevelType w:val="hybridMultilevel"/>
    <w:tmpl w:val="5CD84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814815"/>
    <w:multiLevelType w:val="hybridMultilevel"/>
    <w:tmpl w:val="EA601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42"/>
  </w:num>
  <w:num w:numId="3" w16cid:durableId="440298810">
    <w:abstractNumId w:val="18"/>
  </w:num>
  <w:num w:numId="4" w16cid:durableId="218252947">
    <w:abstractNumId w:val="41"/>
  </w:num>
  <w:num w:numId="5" w16cid:durableId="1862282948">
    <w:abstractNumId w:val="17"/>
  </w:num>
  <w:num w:numId="6" w16cid:durableId="1362248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30"/>
  </w:num>
  <w:num w:numId="8" w16cid:durableId="631643609">
    <w:abstractNumId w:val="13"/>
  </w:num>
  <w:num w:numId="9" w16cid:durableId="1748109574">
    <w:abstractNumId w:val="38"/>
  </w:num>
  <w:num w:numId="10" w16cid:durableId="952399573">
    <w:abstractNumId w:val="16"/>
  </w:num>
  <w:num w:numId="11" w16cid:durableId="789975342">
    <w:abstractNumId w:val="33"/>
  </w:num>
  <w:num w:numId="12" w16cid:durableId="2045593525">
    <w:abstractNumId w:val="24"/>
  </w:num>
  <w:num w:numId="13" w16cid:durableId="910694443">
    <w:abstractNumId w:val="9"/>
  </w:num>
  <w:num w:numId="14" w16cid:durableId="1366172045">
    <w:abstractNumId w:val="39"/>
  </w:num>
  <w:num w:numId="15" w16cid:durableId="569386771">
    <w:abstractNumId w:val="27"/>
  </w:num>
  <w:num w:numId="16" w16cid:durableId="451481180">
    <w:abstractNumId w:val="10"/>
  </w:num>
  <w:num w:numId="17" w16cid:durableId="1062100391">
    <w:abstractNumId w:val="20"/>
  </w:num>
  <w:num w:numId="18" w16cid:durableId="382604707">
    <w:abstractNumId w:val="29"/>
  </w:num>
  <w:num w:numId="19" w16cid:durableId="1627199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4"/>
  </w:num>
  <w:num w:numId="21" w16cid:durableId="2086487924">
    <w:abstractNumId w:val="35"/>
  </w:num>
  <w:num w:numId="22" w16cid:durableId="255093438">
    <w:abstractNumId w:val="19"/>
  </w:num>
  <w:num w:numId="23" w16cid:durableId="17113451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23"/>
  </w:num>
  <w:num w:numId="25" w16cid:durableId="1682120327">
    <w:abstractNumId w:val="31"/>
  </w:num>
  <w:num w:numId="26" w16cid:durableId="1460299051">
    <w:abstractNumId w:val="7"/>
  </w:num>
  <w:num w:numId="27" w16cid:durableId="911161883">
    <w:abstractNumId w:val="26"/>
  </w:num>
  <w:num w:numId="28" w16cid:durableId="1327248549">
    <w:abstractNumId w:val="21"/>
  </w:num>
  <w:num w:numId="29" w16cid:durableId="309873371">
    <w:abstractNumId w:val="6"/>
  </w:num>
  <w:num w:numId="30" w16cid:durableId="1653826050">
    <w:abstractNumId w:val="5"/>
  </w:num>
  <w:num w:numId="31" w16cid:durableId="1846553509">
    <w:abstractNumId w:val="12"/>
  </w:num>
  <w:num w:numId="32" w16cid:durableId="20635539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889741">
    <w:abstractNumId w:val="36"/>
  </w:num>
  <w:num w:numId="34" w16cid:durableId="1003168438">
    <w:abstractNumId w:val="34"/>
  </w:num>
  <w:num w:numId="35" w16cid:durableId="82075134">
    <w:abstractNumId w:val="22"/>
  </w:num>
  <w:num w:numId="36" w16cid:durableId="649866559">
    <w:abstractNumId w:val="8"/>
  </w:num>
  <w:num w:numId="37" w16cid:durableId="1836993676">
    <w:abstractNumId w:val="32"/>
  </w:num>
  <w:num w:numId="38" w16cid:durableId="1250238680">
    <w:abstractNumId w:val="40"/>
  </w:num>
  <w:num w:numId="39" w16cid:durableId="12766434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96409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4667"/>
    <w:rsid w:val="00006284"/>
    <w:rsid w:val="0001236E"/>
    <w:rsid w:val="00020422"/>
    <w:rsid w:val="0002088E"/>
    <w:rsid w:val="000246AD"/>
    <w:rsid w:val="00034391"/>
    <w:rsid w:val="00035177"/>
    <w:rsid w:val="000469C4"/>
    <w:rsid w:val="00052C58"/>
    <w:rsid w:val="00053524"/>
    <w:rsid w:val="00053D51"/>
    <w:rsid w:val="000565BE"/>
    <w:rsid w:val="000600D8"/>
    <w:rsid w:val="0006715E"/>
    <w:rsid w:val="00070946"/>
    <w:rsid w:val="00072831"/>
    <w:rsid w:val="000743A1"/>
    <w:rsid w:val="000806A0"/>
    <w:rsid w:val="000866F1"/>
    <w:rsid w:val="000949FB"/>
    <w:rsid w:val="00096FDD"/>
    <w:rsid w:val="000A22F3"/>
    <w:rsid w:val="000A3BF8"/>
    <w:rsid w:val="000A4D20"/>
    <w:rsid w:val="000B28B1"/>
    <w:rsid w:val="000C1B9F"/>
    <w:rsid w:val="000C2C39"/>
    <w:rsid w:val="000C64CD"/>
    <w:rsid w:val="000D03DD"/>
    <w:rsid w:val="000D47F7"/>
    <w:rsid w:val="000E0557"/>
    <w:rsid w:val="000E2E73"/>
    <w:rsid w:val="000E439E"/>
    <w:rsid w:val="000E48EA"/>
    <w:rsid w:val="000F0829"/>
    <w:rsid w:val="000F0B9E"/>
    <w:rsid w:val="000F32F7"/>
    <w:rsid w:val="000F4672"/>
    <w:rsid w:val="000F4BE6"/>
    <w:rsid w:val="000F5E23"/>
    <w:rsid w:val="000F700C"/>
    <w:rsid w:val="00103EAB"/>
    <w:rsid w:val="00107B5E"/>
    <w:rsid w:val="001126C7"/>
    <w:rsid w:val="00114FF8"/>
    <w:rsid w:val="001161C0"/>
    <w:rsid w:val="00124905"/>
    <w:rsid w:val="00133EEC"/>
    <w:rsid w:val="001520E1"/>
    <w:rsid w:val="0015463C"/>
    <w:rsid w:val="00162B48"/>
    <w:rsid w:val="001635F1"/>
    <w:rsid w:val="00171C1D"/>
    <w:rsid w:val="00175F97"/>
    <w:rsid w:val="00177F9A"/>
    <w:rsid w:val="00184734"/>
    <w:rsid w:val="00186786"/>
    <w:rsid w:val="0019436C"/>
    <w:rsid w:val="001A5BB1"/>
    <w:rsid w:val="001B0ADA"/>
    <w:rsid w:val="001C5B21"/>
    <w:rsid w:val="001D04E1"/>
    <w:rsid w:val="001D4389"/>
    <w:rsid w:val="001D4B6D"/>
    <w:rsid w:val="001D5F58"/>
    <w:rsid w:val="001E0714"/>
    <w:rsid w:val="001E10D6"/>
    <w:rsid w:val="001E7835"/>
    <w:rsid w:val="001F48CA"/>
    <w:rsid w:val="001F58AF"/>
    <w:rsid w:val="001F69DB"/>
    <w:rsid w:val="00203EC2"/>
    <w:rsid w:val="0020515B"/>
    <w:rsid w:val="00206107"/>
    <w:rsid w:val="002063C6"/>
    <w:rsid w:val="002134CC"/>
    <w:rsid w:val="0021678D"/>
    <w:rsid w:val="00216EDF"/>
    <w:rsid w:val="00223548"/>
    <w:rsid w:val="00224743"/>
    <w:rsid w:val="00224F31"/>
    <w:rsid w:val="002262AF"/>
    <w:rsid w:val="002279EE"/>
    <w:rsid w:val="00236660"/>
    <w:rsid w:val="0024209B"/>
    <w:rsid w:val="00244E6A"/>
    <w:rsid w:val="00246BCB"/>
    <w:rsid w:val="00251DC1"/>
    <w:rsid w:val="00251F8D"/>
    <w:rsid w:val="00252500"/>
    <w:rsid w:val="00255B3E"/>
    <w:rsid w:val="00256EB0"/>
    <w:rsid w:val="00263196"/>
    <w:rsid w:val="00263D43"/>
    <w:rsid w:val="002648A6"/>
    <w:rsid w:val="002713BD"/>
    <w:rsid w:val="00272610"/>
    <w:rsid w:val="00274A5F"/>
    <w:rsid w:val="00276317"/>
    <w:rsid w:val="00277629"/>
    <w:rsid w:val="002805DB"/>
    <w:rsid w:val="002824B3"/>
    <w:rsid w:val="00286982"/>
    <w:rsid w:val="00295075"/>
    <w:rsid w:val="002A33DB"/>
    <w:rsid w:val="002A45EA"/>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0B0"/>
    <w:rsid w:val="0032295C"/>
    <w:rsid w:val="003373FB"/>
    <w:rsid w:val="00346657"/>
    <w:rsid w:val="003510CA"/>
    <w:rsid w:val="00352606"/>
    <w:rsid w:val="0035422B"/>
    <w:rsid w:val="0036546B"/>
    <w:rsid w:val="00365A7A"/>
    <w:rsid w:val="003670DA"/>
    <w:rsid w:val="00370112"/>
    <w:rsid w:val="003740C8"/>
    <w:rsid w:val="00375846"/>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83F9A"/>
    <w:rsid w:val="00485E3B"/>
    <w:rsid w:val="00490F47"/>
    <w:rsid w:val="00491283"/>
    <w:rsid w:val="00493565"/>
    <w:rsid w:val="00495A90"/>
    <w:rsid w:val="00495DDD"/>
    <w:rsid w:val="00497CA5"/>
    <w:rsid w:val="004A14F1"/>
    <w:rsid w:val="004A53AB"/>
    <w:rsid w:val="004A7812"/>
    <w:rsid w:val="004B2C4B"/>
    <w:rsid w:val="004B48DF"/>
    <w:rsid w:val="004B577C"/>
    <w:rsid w:val="004B71BE"/>
    <w:rsid w:val="004C1075"/>
    <w:rsid w:val="004C1799"/>
    <w:rsid w:val="004D2EB5"/>
    <w:rsid w:val="004D47E5"/>
    <w:rsid w:val="004D7BB6"/>
    <w:rsid w:val="004E6E7D"/>
    <w:rsid w:val="00500618"/>
    <w:rsid w:val="00503A5D"/>
    <w:rsid w:val="005131D4"/>
    <w:rsid w:val="005208E8"/>
    <w:rsid w:val="00521A42"/>
    <w:rsid w:val="0052320B"/>
    <w:rsid w:val="00524130"/>
    <w:rsid w:val="00530BF1"/>
    <w:rsid w:val="005321E8"/>
    <w:rsid w:val="00532F7A"/>
    <w:rsid w:val="00550926"/>
    <w:rsid w:val="00554E6E"/>
    <w:rsid w:val="00555A5E"/>
    <w:rsid w:val="00555C0B"/>
    <w:rsid w:val="005577A4"/>
    <w:rsid w:val="005638E2"/>
    <w:rsid w:val="005644CB"/>
    <w:rsid w:val="00566854"/>
    <w:rsid w:val="00567782"/>
    <w:rsid w:val="00577939"/>
    <w:rsid w:val="005804F5"/>
    <w:rsid w:val="00586EC7"/>
    <w:rsid w:val="005A1148"/>
    <w:rsid w:val="005A6AFB"/>
    <w:rsid w:val="005B0D7F"/>
    <w:rsid w:val="005B5655"/>
    <w:rsid w:val="005C1899"/>
    <w:rsid w:val="005C3484"/>
    <w:rsid w:val="005C38BB"/>
    <w:rsid w:val="005C4CF5"/>
    <w:rsid w:val="005C4FD4"/>
    <w:rsid w:val="005C728B"/>
    <w:rsid w:val="005D6F84"/>
    <w:rsid w:val="005E041C"/>
    <w:rsid w:val="005E67C0"/>
    <w:rsid w:val="005F1807"/>
    <w:rsid w:val="005F3514"/>
    <w:rsid w:val="0060150B"/>
    <w:rsid w:val="0060171A"/>
    <w:rsid w:val="0060550F"/>
    <w:rsid w:val="006060E6"/>
    <w:rsid w:val="006112AB"/>
    <w:rsid w:val="0061318B"/>
    <w:rsid w:val="00613438"/>
    <w:rsid w:val="00613A30"/>
    <w:rsid w:val="00614A26"/>
    <w:rsid w:val="0062058D"/>
    <w:rsid w:val="00623726"/>
    <w:rsid w:val="0065044A"/>
    <w:rsid w:val="00650E06"/>
    <w:rsid w:val="006515A5"/>
    <w:rsid w:val="006545E5"/>
    <w:rsid w:val="006556AF"/>
    <w:rsid w:val="00655B6E"/>
    <w:rsid w:val="00661600"/>
    <w:rsid w:val="00673319"/>
    <w:rsid w:val="00674D57"/>
    <w:rsid w:val="00680F59"/>
    <w:rsid w:val="00682F03"/>
    <w:rsid w:val="00685C8A"/>
    <w:rsid w:val="006917C9"/>
    <w:rsid w:val="00692252"/>
    <w:rsid w:val="006A0D85"/>
    <w:rsid w:val="006A417E"/>
    <w:rsid w:val="006B6368"/>
    <w:rsid w:val="006C0441"/>
    <w:rsid w:val="006C2768"/>
    <w:rsid w:val="006D18FD"/>
    <w:rsid w:val="006D275B"/>
    <w:rsid w:val="006D2A06"/>
    <w:rsid w:val="006D3E99"/>
    <w:rsid w:val="006D4B4F"/>
    <w:rsid w:val="006E1CEF"/>
    <w:rsid w:val="006E3948"/>
    <w:rsid w:val="006E4807"/>
    <w:rsid w:val="006E7866"/>
    <w:rsid w:val="006F43A9"/>
    <w:rsid w:val="006F43B0"/>
    <w:rsid w:val="006F4FCB"/>
    <w:rsid w:val="006F53BB"/>
    <w:rsid w:val="0070326D"/>
    <w:rsid w:val="00705EA7"/>
    <w:rsid w:val="0071060B"/>
    <w:rsid w:val="00711B39"/>
    <w:rsid w:val="00714BC2"/>
    <w:rsid w:val="00716E9F"/>
    <w:rsid w:val="00721940"/>
    <w:rsid w:val="00722361"/>
    <w:rsid w:val="007254E2"/>
    <w:rsid w:val="00725D59"/>
    <w:rsid w:val="00727FC2"/>
    <w:rsid w:val="00741136"/>
    <w:rsid w:val="0074130C"/>
    <w:rsid w:val="00752640"/>
    <w:rsid w:val="00754909"/>
    <w:rsid w:val="00765BF0"/>
    <w:rsid w:val="00775595"/>
    <w:rsid w:val="00782121"/>
    <w:rsid w:val="007826A2"/>
    <w:rsid w:val="00782E58"/>
    <w:rsid w:val="00792980"/>
    <w:rsid w:val="007A09BD"/>
    <w:rsid w:val="007A6292"/>
    <w:rsid w:val="007B5AE0"/>
    <w:rsid w:val="007B613C"/>
    <w:rsid w:val="007C07CB"/>
    <w:rsid w:val="007C1DFB"/>
    <w:rsid w:val="007D1ACF"/>
    <w:rsid w:val="007E1714"/>
    <w:rsid w:val="007E3623"/>
    <w:rsid w:val="007E39C8"/>
    <w:rsid w:val="007E47F8"/>
    <w:rsid w:val="007F3FB4"/>
    <w:rsid w:val="00801318"/>
    <w:rsid w:val="00822DFA"/>
    <w:rsid w:val="0082313A"/>
    <w:rsid w:val="008250C2"/>
    <w:rsid w:val="00835C72"/>
    <w:rsid w:val="008423CC"/>
    <w:rsid w:val="00842706"/>
    <w:rsid w:val="00842E4C"/>
    <w:rsid w:val="00851EA6"/>
    <w:rsid w:val="00852AAA"/>
    <w:rsid w:val="008651EB"/>
    <w:rsid w:val="00867F5A"/>
    <w:rsid w:val="00882C16"/>
    <w:rsid w:val="00894FDB"/>
    <w:rsid w:val="00897AB7"/>
    <w:rsid w:val="008A63F1"/>
    <w:rsid w:val="008B68B1"/>
    <w:rsid w:val="008C0639"/>
    <w:rsid w:val="008D148A"/>
    <w:rsid w:val="008D2F69"/>
    <w:rsid w:val="008D41CE"/>
    <w:rsid w:val="008E2273"/>
    <w:rsid w:val="008E3278"/>
    <w:rsid w:val="008E6B6C"/>
    <w:rsid w:val="008E72C3"/>
    <w:rsid w:val="008F3EBE"/>
    <w:rsid w:val="009016A0"/>
    <w:rsid w:val="009037BE"/>
    <w:rsid w:val="009075A7"/>
    <w:rsid w:val="00911B7C"/>
    <w:rsid w:val="00912D92"/>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393B"/>
    <w:rsid w:val="00956E69"/>
    <w:rsid w:val="009575F9"/>
    <w:rsid w:val="00957F10"/>
    <w:rsid w:val="0096174C"/>
    <w:rsid w:val="00965DC2"/>
    <w:rsid w:val="00970191"/>
    <w:rsid w:val="0097259B"/>
    <w:rsid w:val="009766BB"/>
    <w:rsid w:val="009816BC"/>
    <w:rsid w:val="009820F8"/>
    <w:rsid w:val="0098273A"/>
    <w:rsid w:val="009829E7"/>
    <w:rsid w:val="00993B0E"/>
    <w:rsid w:val="009963F6"/>
    <w:rsid w:val="009A31CF"/>
    <w:rsid w:val="009A5515"/>
    <w:rsid w:val="009B1C13"/>
    <w:rsid w:val="009B2862"/>
    <w:rsid w:val="009B4F6A"/>
    <w:rsid w:val="009C156D"/>
    <w:rsid w:val="009C4508"/>
    <w:rsid w:val="009C46DB"/>
    <w:rsid w:val="009C4751"/>
    <w:rsid w:val="009C7FD8"/>
    <w:rsid w:val="009D0CEF"/>
    <w:rsid w:val="009D286D"/>
    <w:rsid w:val="009D3AEA"/>
    <w:rsid w:val="009E0976"/>
    <w:rsid w:val="009E2505"/>
    <w:rsid w:val="009E3F6B"/>
    <w:rsid w:val="009E7629"/>
    <w:rsid w:val="009F5412"/>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7F7"/>
    <w:rsid w:val="00A473FE"/>
    <w:rsid w:val="00A52C40"/>
    <w:rsid w:val="00A531EC"/>
    <w:rsid w:val="00A53AFC"/>
    <w:rsid w:val="00A6332E"/>
    <w:rsid w:val="00A70C7D"/>
    <w:rsid w:val="00A71A48"/>
    <w:rsid w:val="00A749B0"/>
    <w:rsid w:val="00A76D6E"/>
    <w:rsid w:val="00A77ECA"/>
    <w:rsid w:val="00A77F46"/>
    <w:rsid w:val="00A83AD6"/>
    <w:rsid w:val="00A84D68"/>
    <w:rsid w:val="00A91E60"/>
    <w:rsid w:val="00A967A3"/>
    <w:rsid w:val="00AA6DD0"/>
    <w:rsid w:val="00AB148C"/>
    <w:rsid w:val="00AC2A9B"/>
    <w:rsid w:val="00AC3333"/>
    <w:rsid w:val="00AC462F"/>
    <w:rsid w:val="00AC4CC9"/>
    <w:rsid w:val="00AC53E5"/>
    <w:rsid w:val="00AC7F0D"/>
    <w:rsid w:val="00AD0D19"/>
    <w:rsid w:val="00AE2E9F"/>
    <w:rsid w:val="00AF3DBF"/>
    <w:rsid w:val="00B03FE9"/>
    <w:rsid w:val="00B0468B"/>
    <w:rsid w:val="00B055EF"/>
    <w:rsid w:val="00B0631E"/>
    <w:rsid w:val="00B06A54"/>
    <w:rsid w:val="00B078BE"/>
    <w:rsid w:val="00B115BF"/>
    <w:rsid w:val="00B15EAE"/>
    <w:rsid w:val="00B24B64"/>
    <w:rsid w:val="00B3021D"/>
    <w:rsid w:val="00B31CA9"/>
    <w:rsid w:val="00B32A7D"/>
    <w:rsid w:val="00B37751"/>
    <w:rsid w:val="00B37C6E"/>
    <w:rsid w:val="00B479D3"/>
    <w:rsid w:val="00B51261"/>
    <w:rsid w:val="00B56127"/>
    <w:rsid w:val="00B604C4"/>
    <w:rsid w:val="00B60C48"/>
    <w:rsid w:val="00B619BE"/>
    <w:rsid w:val="00B62177"/>
    <w:rsid w:val="00B66B1C"/>
    <w:rsid w:val="00B66C1F"/>
    <w:rsid w:val="00B66C78"/>
    <w:rsid w:val="00B66F95"/>
    <w:rsid w:val="00B7052E"/>
    <w:rsid w:val="00B82D70"/>
    <w:rsid w:val="00B8600B"/>
    <w:rsid w:val="00B93159"/>
    <w:rsid w:val="00B96B3D"/>
    <w:rsid w:val="00BA01CC"/>
    <w:rsid w:val="00BA1F01"/>
    <w:rsid w:val="00BB05F5"/>
    <w:rsid w:val="00BB2CC5"/>
    <w:rsid w:val="00BB528A"/>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7DDC"/>
    <w:rsid w:val="00C026D5"/>
    <w:rsid w:val="00C07834"/>
    <w:rsid w:val="00C1164F"/>
    <w:rsid w:val="00C16116"/>
    <w:rsid w:val="00C21B2A"/>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3CA9"/>
    <w:rsid w:val="00C761ED"/>
    <w:rsid w:val="00C823AC"/>
    <w:rsid w:val="00C85AF0"/>
    <w:rsid w:val="00C8623E"/>
    <w:rsid w:val="00C8657B"/>
    <w:rsid w:val="00C87CE3"/>
    <w:rsid w:val="00C90C00"/>
    <w:rsid w:val="00CA24AC"/>
    <w:rsid w:val="00CA6AC0"/>
    <w:rsid w:val="00CA6DC8"/>
    <w:rsid w:val="00CC3A53"/>
    <w:rsid w:val="00CC3F08"/>
    <w:rsid w:val="00CD3621"/>
    <w:rsid w:val="00CD6446"/>
    <w:rsid w:val="00CD68B1"/>
    <w:rsid w:val="00CD6A1F"/>
    <w:rsid w:val="00CE3F42"/>
    <w:rsid w:val="00CE4508"/>
    <w:rsid w:val="00CF0826"/>
    <w:rsid w:val="00CF6A38"/>
    <w:rsid w:val="00D0658D"/>
    <w:rsid w:val="00D07305"/>
    <w:rsid w:val="00D134F6"/>
    <w:rsid w:val="00D1441A"/>
    <w:rsid w:val="00D20355"/>
    <w:rsid w:val="00D218EA"/>
    <w:rsid w:val="00D23C23"/>
    <w:rsid w:val="00D34F87"/>
    <w:rsid w:val="00D4627A"/>
    <w:rsid w:val="00D564B2"/>
    <w:rsid w:val="00D63F65"/>
    <w:rsid w:val="00D70A67"/>
    <w:rsid w:val="00D72F3F"/>
    <w:rsid w:val="00D7765D"/>
    <w:rsid w:val="00D83A58"/>
    <w:rsid w:val="00D86683"/>
    <w:rsid w:val="00D875E7"/>
    <w:rsid w:val="00D9102F"/>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118AD"/>
    <w:rsid w:val="00E17927"/>
    <w:rsid w:val="00E24FF9"/>
    <w:rsid w:val="00E80705"/>
    <w:rsid w:val="00E83282"/>
    <w:rsid w:val="00E841ED"/>
    <w:rsid w:val="00E91E0F"/>
    <w:rsid w:val="00E947F4"/>
    <w:rsid w:val="00E97CBF"/>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63D"/>
    <w:rsid w:val="00FA4851"/>
    <w:rsid w:val="00FB1316"/>
    <w:rsid w:val="00FC3A40"/>
    <w:rsid w:val="00FC7DBF"/>
    <w:rsid w:val="00FD50A1"/>
    <w:rsid w:val="00FE0FD9"/>
    <w:rsid w:val="00FE1872"/>
    <w:rsid w:val="00FE2FFF"/>
    <w:rsid w:val="00FE78D3"/>
    <w:rsid w:val="00FF5277"/>
    <w:rsid w:val="00FF5F5C"/>
    <w:rsid w:val="00FF6DC1"/>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2</cp:revision>
  <cp:lastPrinted>1995-11-21T17:41:00Z</cp:lastPrinted>
  <dcterms:created xsi:type="dcterms:W3CDTF">2023-05-03T09:48:00Z</dcterms:created>
  <dcterms:modified xsi:type="dcterms:W3CDTF">2023-05-03T09:48:00Z</dcterms:modified>
</cp:coreProperties>
</file>