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557B09" w:rsidRDefault="00EE1001" w:rsidP="00EE1001">
      <w:pPr>
        <w:spacing w:after="0" w:line="276" w:lineRule="auto"/>
        <w:jc w:val="right"/>
        <w:rPr>
          <w:rFonts w:ascii="Impact" w:eastAsia="Calibri" w:hAnsi="Impact" w:cs="Times New Roman"/>
          <w:bCs/>
          <w:i/>
          <w:color w:val="002060"/>
          <w:sz w:val="44"/>
          <w:szCs w:val="44"/>
        </w:rPr>
      </w:pPr>
      <w:r w:rsidRPr="00557B09">
        <w:rPr>
          <w:rFonts w:ascii="Impact" w:eastAsia="Calibri" w:hAnsi="Impact" w:cs="Times New Roman"/>
          <w:bCs/>
          <w:i/>
          <w:noProof/>
          <w:color w:val="002060"/>
          <w:sz w:val="44"/>
          <w:szCs w:val="44"/>
        </w:rPr>
        <w:drawing>
          <wp:anchor distT="0" distB="0" distL="114300" distR="114300" simplePos="0" relativeHeight="251659264" behindDoc="0" locked="0" layoutInCell="1" allowOverlap="1" wp14:anchorId="22F91C80" wp14:editId="7B78F779">
            <wp:simplePos x="2066925" y="457200"/>
            <wp:positionH relativeFrom="margin">
              <wp:align>left</wp:align>
            </wp:positionH>
            <wp:positionV relativeFrom="margin">
              <wp:align>top</wp:align>
            </wp:positionV>
            <wp:extent cx="1333500" cy="13258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0377" cy="1333210"/>
                    </a:xfrm>
                    <a:prstGeom prst="rect">
                      <a:avLst/>
                    </a:prstGeom>
                    <a:noFill/>
                  </pic:spPr>
                </pic:pic>
              </a:graphicData>
            </a:graphic>
            <wp14:sizeRelH relativeFrom="margin">
              <wp14:pctWidth>0</wp14:pctWidth>
            </wp14:sizeRelH>
            <wp14:sizeRelV relativeFrom="margin">
              <wp14:pctHeight>0</wp14:pctHeight>
            </wp14:sizeRelV>
          </wp:anchor>
        </w:drawing>
      </w:r>
      <w:r w:rsidRPr="00557B09">
        <w:rPr>
          <w:rFonts w:ascii="Impact" w:eastAsia="Calibri" w:hAnsi="Impact" w:cs="Times New Roman"/>
          <w:bCs/>
          <w:i/>
          <w:color w:val="002060"/>
          <w:sz w:val="44"/>
          <w:szCs w:val="44"/>
        </w:rPr>
        <w:t>Barkham Parish Council</w:t>
      </w:r>
    </w:p>
    <w:p w14:paraId="3B5DBF2A"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Arborfield Green Community Centre</w:t>
      </w:r>
    </w:p>
    <w:p w14:paraId="167B9357"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Sheerlands Road</w:t>
      </w:r>
    </w:p>
    <w:p w14:paraId="1DD0255B"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Arborfield</w:t>
      </w:r>
    </w:p>
    <w:p w14:paraId="5535E91A" w14:textId="77777777" w:rsidR="00EE1001" w:rsidRPr="00557B09" w:rsidRDefault="00EE1001" w:rsidP="00ED5B65">
      <w:pPr>
        <w:tabs>
          <w:tab w:val="left" w:pos="1470"/>
          <w:tab w:val="right" w:pos="10466"/>
        </w:tabs>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b/>
        <w:t>RG2 9ND</w:t>
      </w:r>
    </w:p>
    <w:p w14:paraId="103C6A82"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Tel: 0118 976 2089</w:t>
      </w:r>
    </w:p>
    <w:p w14:paraId="78CEAB74"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 xml:space="preserve">Email: </w:t>
      </w:r>
      <w:hyperlink r:id="rId6" w:history="1">
        <w:r w:rsidRPr="00557B09">
          <w:rPr>
            <w:rFonts w:ascii="Calibri" w:eastAsia="Calibri" w:hAnsi="Calibri" w:cs="Times New Roman"/>
            <w:bCs/>
            <w:color w:val="0563C1"/>
            <w:sz w:val="20"/>
            <w:szCs w:val="20"/>
            <w:lang w:eastAsia="en-GB"/>
          </w:rPr>
          <w:t>clerk@barkham-parishcouncil.org.uk</w:t>
        </w:r>
      </w:hyperlink>
    </w:p>
    <w:p w14:paraId="1A59A3CF" w14:textId="0652E883" w:rsidR="00ED5B65" w:rsidRPr="00557B09" w:rsidRDefault="00EE1001" w:rsidP="00A70A74">
      <w:pPr>
        <w:spacing w:after="0" w:line="240" w:lineRule="auto"/>
        <w:jc w:val="right"/>
        <w:rPr>
          <w:rFonts w:ascii="Calibri" w:eastAsia="Calibri" w:hAnsi="Calibri" w:cs="Times New Roman"/>
          <w:bCs/>
          <w:sz w:val="20"/>
          <w:szCs w:val="20"/>
        </w:rPr>
      </w:pPr>
      <w:r w:rsidRPr="00557B09">
        <w:rPr>
          <w:rFonts w:ascii="Calibri" w:eastAsia="Calibri" w:hAnsi="Calibri" w:cs="Times New Roman"/>
          <w:bCs/>
          <w:color w:val="000066"/>
          <w:sz w:val="20"/>
          <w:szCs w:val="20"/>
          <w:lang w:eastAsia="en-GB"/>
        </w:rPr>
        <w:t>Clerk: Mrs Ellen Tims</w:t>
      </w:r>
      <w:bookmarkStart w:id="0" w:name="_Hlk508095959"/>
    </w:p>
    <w:p w14:paraId="7B9518F2" w14:textId="0A8BB48E" w:rsidR="004F1DF3" w:rsidRPr="00733118" w:rsidRDefault="00EE1001" w:rsidP="002A7C79">
      <w:pPr>
        <w:spacing w:after="0" w:line="276" w:lineRule="auto"/>
        <w:jc w:val="center"/>
        <w:rPr>
          <w:rFonts w:ascii="Times New Roman" w:eastAsia="Calibri" w:hAnsi="Times New Roman" w:cs="Times New Roman"/>
          <w:bCs/>
          <w:sz w:val="26"/>
          <w:szCs w:val="26"/>
        </w:rPr>
      </w:pPr>
      <w:r w:rsidRPr="00733118">
        <w:rPr>
          <w:rFonts w:ascii="Times New Roman" w:eastAsia="Calibri" w:hAnsi="Times New Roman" w:cs="Times New Roman"/>
          <w:bCs/>
          <w:sz w:val="26"/>
          <w:szCs w:val="26"/>
        </w:rPr>
        <w:t>Meeting of the Council</w:t>
      </w:r>
      <w:r w:rsidR="004F1DF3" w:rsidRPr="00733118">
        <w:rPr>
          <w:rFonts w:ascii="Times New Roman" w:eastAsia="Calibri" w:hAnsi="Times New Roman" w:cs="Times New Roman"/>
          <w:bCs/>
          <w:sz w:val="26"/>
          <w:szCs w:val="26"/>
        </w:rPr>
        <w:t xml:space="preserve"> Notice</w:t>
      </w:r>
    </w:p>
    <w:p w14:paraId="6AB019F8" w14:textId="69F03C9E" w:rsidR="00EE1001" w:rsidRPr="00733118" w:rsidRDefault="004F1DF3" w:rsidP="002A7C79">
      <w:pPr>
        <w:spacing w:after="0" w:line="276" w:lineRule="auto"/>
        <w:jc w:val="center"/>
        <w:rPr>
          <w:rFonts w:ascii="Times New Roman" w:eastAsia="Calibri" w:hAnsi="Times New Roman" w:cs="Times New Roman"/>
          <w:bCs/>
          <w:sz w:val="26"/>
          <w:szCs w:val="26"/>
        </w:rPr>
      </w:pPr>
      <w:r w:rsidRPr="00733118">
        <w:rPr>
          <w:rFonts w:ascii="Times New Roman" w:eastAsia="Calibri" w:hAnsi="Times New Roman" w:cs="Times New Roman"/>
          <w:bCs/>
          <w:sz w:val="26"/>
          <w:szCs w:val="26"/>
        </w:rPr>
        <w:t>To be held on</w:t>
      </w:r>
      <w:r w:rsidR="00EE1001" w:rsidRPr="00733118">
        <w:rPr>
          <w:rFonts w:ascii="Times New Roman" w:eastAsia="Calibri" w:hAnsi="Times New Roman" w:cs="Times New Roman"/>
          <w:bCs/>
          <w:sz w:val="26"/>
          <w:szCs w:val="26"/>
        </w:rPr>
        <w:t xml:space="preserve"> </w:t>
      </w:r>
      <w:r w:rsidR="00EE56CE" w:rsidRPr="00733118">
        <w:rPr>
          <w:rFonts w:ascii="Times New Roman" w:eastAsia="Calibri" w:hAnsi="Times New Roman" w:cs="Times New Roman"/>
          <w:b/>
          <w:sz w:val="26"/>
          <w:szCs w:val="26"/>
        </w:rPr>
        <w:t>12</w:t>
      </w:r>
      <w:r w:rsidR="007F02D7" w:rsidRPr="00733118">
        <w:rPr>
          <w:rFonts w:ascii="Times New Roman" w:eastAsia="Calibri" w:hAnsi="Times New Roman" w:cs="Times New Roman"/>
          <w:b/>
          <w:sz w:val="26"/>
          <w:szCs w:val="26"/>
          <w:vertAlign w:val="superscript"/>
        </w:rPr>
        <w:t>th</w:t>
      </w:r>
      <w:r w:rsidR="007F02D7" w:rsidRPr="00733118">
        <w:rPr>
          <w:rFonts w:ascii="Times New Roman" w:eastAsia="Calibri" w:hAnsi="Times New Roman" w:cs="Times New Roman"/>
          <w:b/>
          <w:sz w:val="26"/>
          <w:szCs w:val="26"/>
        </w:rPr>
        <w:t xml:space="preserve"> </w:t>
      </w:r>
      <w:r w:rsidR="00EE56CE" w:rsidRPr="00733118">
        <w:rPr>
          <w:rFonts w:ascii="Times New Roman" w:eastAsia="Calibri" w:hAnsi="Times New Roman" w:cs="Times New Roman"/>
          <w:b/>
          <w:sz w:val="26"/>
          <w:szCs w:val="26"/>
        </w:rPr>
        <w:t>March</w:t>
      </w:r>
      <w:r w:rsidR="007F02D7" w:rsidRPr="00733118">
        <w:rPr>
          <w:rFonts w:ascii="Times New Roman" w:eastAsia="Calibri" w:hAnsi="Times New Roman" w:cs="Times New Roman"/>
          <w:b/>
          <w:sz w:val="26"/>
          <w:szCs w:val="26"/>
        </w:rPr>
        <w:t xml:space="preserve"> 2024</w:t>
      </w:r>
    </w:p>
    <w:p w14:paraId="00E12FF1" w14:textId="6DE85A42" w:rsidR="00EE1001" w:rsidRPr="00733118" w:rsidRDefault="00CC2D79" w:rsidP="00EE1001">
      <w:pPr>
        <w:spacing w:after="0" w:line="276" w:lineRule="auto"/>
        <w:jc w:val="center"/>
        <w:rPr>
          <w:rFonts w:ascii="Times New Roman" w:eastAsia="Calibri" w:hAnsi="Times New Roman" w:cs="Times New Roman"/>
          <w:bCs/>
          <w:sz w:val="26"/>
          <w:szCs w:val="26"/>
        </w:rPr>
      </w:pPr>
      <w:r w:rsidRPr="00733118">
        <w:rPr>
          <w:rFonts w:ascii="Times New Roman" w:eastAsia="Calibri" w:hAnsi="Times New Roman" w:cs="Times New Roman"/>
          <w:bCs/>
          <w:sz w:val="26"/>
          <w:szCs w:val="26"/>
        </w:rPr>
        <w:t>at the Studio Hall, Arborfield Green Community Centre</w:t>
      </w:r>
    </w:p>
    <w:p w14:paraId="59F8D2CB" w14:textId="77777777" w:rsidR="00EE1001" w:rsidRPr="00733118" w:rsidRDefault="00EE1001" w:rsidP="00E64C70">
      <w:pPr>
        <w:spacing w:after="0" w:line="276" w:lineRule="auto"/>
        <w:jc w:val="center"/>
        <w:rPr>
          <w:rFonts w:ascii="Times New Roman" w:eastAsia="Calibri" w:hAnsi="Times New Roman" w:cs="Times New Roman"/>
          <w:b/>
          <w:sz w:val="26"/>
          <w:szCs w:val="26"/>
        </w:rPr>
      </w:pPr>
      <w:r w:rsidRPr="00733118">
        <w:rPr>
          <w:rFonts w:ascii="Times New Roman" w:eastAsia="Calibri" w:hAnsi="Times New Roman" w:cs="Times New Roman"/>
          <w:bCs/>
          <w:sz w:val="26"/>
          <w:szCs w:val="26"/>
        </w:rPr>
        <w:t xml:space="preserve">Commencing at </w:t>
      </w:r>
      <w:r w:rsidRPr="00733118">
        <w:rPr>
          <w:rFonts w:ascii="Times New Roman" w:eastAsia="Calibri" w:hAnsi="Times New Roman" w:cs="Times New Roman"/>
          <w:b/>
          <w:sz w:val="26"/>
          <w:szCs w:val="26"/>
        </w:rPr>
        <w:t>7.30pm</w:t>
      </w:r>
    </w:p>
    <w:p w14:paraId="1A9EE717" w14:textId="77777777" w:rsidR="00BE6DDC" w:rsidRPr="00733118" w:rsidRDefault="00BE6DDC" w:rsidP="00EE1001">
      <w:pPr>
        <w:spacing w:line="276" w:lineRule="auto"/>
        <w:jc w:val="center"/>
        <w:rPr>
          <w:rFonts w:ascii="Times New Roman" w:eastAsia="Calibri" w:hAnsi="Times New Roman" w:cs="Times New Roman"/>
          <w:b/>
          <w:sz w:val="4"/>
          <w:szCs w:val="4"/>
        </w:rPr>
      </w:pPr>
    </w:p>
    <w:p w14:paraId="7182759D" w14:textId="77777777" w:rsidR="00BE6DDC" w:rsidRPr="00733118" w:rsidRDefault="00BE6DDC" w:rsidP="00BE6DDC">
      <w:pPr>
        <w:jc w:val="center"/>
        <w:rPr>
          <w:rFonts w:ascii="Times New Roman" w:hAnsi="Times New Roman" w:cs="Times New Roman"/>
          <w:b/>
          <w:sz w:val="24"/>
          <w:szCs w:val="24"/>
        </w:rPr>
      </w:pPr>
      <w:r w:rsidRPr="00733118">
        <w:rPr>
          <w:rFonts w:ascii="Times New Roman" w:hAnsi="Times New Roman" w:cs="Times New Roman"/>
          <w:b/>
          <w:sz w:val="24"/>
          <w:szCs w:val="24"/>
        </w:rPr>
        <w:t>A G E N D A</w:t>
      </w:r>
    </w:p>
    <w:p w14:paraId="3736C7D9" w14:textId="77777777" w:rsidR="00EE56CE" w:rsidRPr="00733118" w:rsidRDefault="00EE56CE" w:rsidP="00EE56CE">
      <w:pPr>
        <w:numPr>
          <w:ilvl w:val="0"/>
          <w:numId w:val="1"/>
        </w:numPr>
        <w:spacing w:after="0" w:line="240" w:lineRule="auto"/>
        <w:ind w:left="426" w:hanging="437"/>
        <w:jc w:val="both"/>
        <w:rPr>
          <w:rFonts w:ascii="Times New Roman" w:hAnsi="Times New Roman" w:cs="Times New Roman"/>
          <w:color w:val="002060"/>
          <w:bdr w:val="none" w:sz="0" w:space="0" w:color="auto" w:frame="1"/>
        </w:rPr>
      </w:pPr>
      <w:bookmarkStart w:id="1" w:name="_Hlk152663851"/>
      <w:bookmarkStart w:id="2" w:name="_Hlk55467626"/>
      <w:bookmarkStart w:id="3" w:name="_Hlk92273751"/>
      <w:bookmarkStart w:id="4" w:name="_Hlk131407966"/>
      <w:bookmarkEnd w:id="0"/>
      <w:r w:rsidRPr="00733118">
        <w:rPr>
          <w:rFonts w:ascii="Times New Roman" w:hAnsi="Times New Roman" w:cs="Times New Roman"/>
          <w:b/>
        </w:rPr>
        <w:t xml:space="preserve">To receive and accept any apologies for absence </w:t>
      </w:r>
      <w:r w:rsidRPr="00733118">
        <w:rPr>
          <w:rFonts w:ascii="Times New Roman" w:hAnsi="Times New Roman" w:cs="Times New Roman"/>
          <w:color w:val="002060"/>
          <w:bdr w:val="none" w:sz="0" w:space="0" w:color="auto" w:frame="1"/>
        </w:rPr>
        <w:t>Local Government Act 1972 Sch12</w:t>
      </w:r>
    </w:p>
    <w:p w14:paraId="4B9DAA0C" w14:textId="77777777" w:rsidR="00EE56CE" w:rsidRPr="00733118" w:rsidRDefault="00EE56CE" w:rsidP="00733118">
      <w:pPr>
        <w:spacing w:after="0"/>
        <w:ind w:left="426" w:hanging="437"/>
        <w:jc w:val="both"/>
        <w:rPr>
          <w:rFonts w:ascii="Times New Roman" w:hAnsi="Times New Roman" w:cs="Times New Roman"/>
          <w:bCs/>
        </w:rPr>
      </w:pPr>
    </w:p>
    <w:p w14:paraId="7A915C82" w14:textId="77777777" w:rsidR="00EE56CE" w:rsidRPr="00733118" w:rsidRDefault="00EE56CE" w:rsidP="00EE56CE">
      <w:pPr>
        <w:numPr>
          <w:ilvl w:val="0"/>
          <w:numId w:val="1"/>
        </w:numPr>
        <w:spacing w:after="240" w:line="240" w:lineRule="auto"/>
        <w:ind w:left="426" w:hanging="437"/>
        <w:rPr>
          <w:rFonts w:ascii="Times New Roman" w:hAnsi="Times New Roman" w:cs="Times New Roman"/>
          <w:b/>
        </w:rPr>
      </w:pPr>
      <w:r w:rsidRPr="00733118">
        <w:rPr>
          <w:rFonts w:ascii="Times New Roman" w:hAnsi="Times New Roman" w:cs="Times New Roman"/>
          <w:b/>
        </w:rPr>
        <w:t xml:space="preserve">To receive any declarations of interest on items on the agenda </w:t>
      </w:r>
      <w:r w:rsidRPr="00733118">
        <w:rPr>
          <w:rFonts w:ascii="Times New Roman" w:hAnsi="Times New Roman" w:cs="Times New Roman"/>
          <w:color w:val="002060"/>
        </w:rPr>
        <w:t>(Disclosable Pecuniary Interests) Regulations 2012 (SI 2012/1464)</w:t>
      </w:r>
    </w:p>
    <w:p w14:paraId="3596D260" w14:textId="77777777" w:rsidR="00EE56CE" w:rsidRPr="00733118" w:rsidRDefault="00EE56CE" w:rsidP="00EE56CE">
      <w:pPr>
        <w:numPr>
          <w:ilvl w:val="0"/>
          <w:numId w:val="1"/>
        </w:numPr>
        <w:spacing w:after="240" w:line="240" w:lineRule="auto"/>
        <w:ind w:left="426" w:hanging="437"/>
        <w:rPr>
          <w:rFonts w:ascii="Times New Roman" w:hAnsi="Times New Roman" w:cs="Times New Roman"/>
        </w:rPr>
      </w:pPr>
      <w:r w:rsidRPr="00733118">
        <w:rPr>
          <w:rFonts w:ascii="Times New Roman" w:hAnsi="Times New Roman" w:cs="Times New Roman"/>
          <w:b/>
        </w:rPr>
        <w:t>Minutes of the Council Meeting</w:t>
      </w:r>
      <w:r w:rsidRPr="00733118">
        <w:rPr>
          <w:rFonts w:ascii="Times New Roman" w:hAnsi="Times New Roman" w:cs="Times New Roman"/>
        </w:rPr>
        <w:t xml:space="preserve"> </w:t>
      </w:r>
      <w:r w:rsidRPr="00733118">
        <w:rPr>
          <w:rFonts w:ascii="Times New Roman" w:hAnsi="Times New Roman" w:cs="Times New Roman"/>
          <w:color w:val="002060"/>
        </w:rPr>
        <w:t xml:space="preserve">LGA 1972 Sch 12 para 41(1) </w:t>
      </w:r>
      <w:r w:rsidRPr="00733118">
        <w:rPr>
          <w:rFonts w:ascii="Times New Roman" w:hAnsi="Times New Roman" w:cs="Times New Roman"/>
        </w:rPr>
        <w:t>– To approve the minutes of the meeting held on Tuesday 13</w:t>
      </w:r>
      <w:r w:rsidRPr="00733118">
        <w:rPr>
          <w:rFonts w:ascii="Times New Roman" w:hAnsi="Times New Roman" w:cs="Times New Roman"/>
          <w:vertAlign w:val="superscript"/>
        </w:rPr>
        <w:t>th</w:t>
      </w:r>
      <w:r w:rsidRPr="00733118">
        <w:rPr>
          <w:rFonts w:ascii="Times New Roman" w:hAnsi="Times New Roman" w:cs="Times New Roman"/>
        </w:rPr>
        <w:t xml:space="preserve"> February 2024.  </w:t>
      </w:r>
    </w:p>
    <w:p w14:paraId="76117D1F" w14:textId="77777777" w:rsidR="00EE56CE" w:rsidRPr="00733118" w:rsidRDefault="00EE56CE" w:rsidP="00EE56CE">
      <w:pPr>
        <w:numPr>
          <w:ilvl w:val="0"/>
          <w:numId w:val="1"/>
        </w:numPr>
        <w:spacing w:after="0" w:line="240" w:lineRule="auto"/>
        <w:ind w:left="426" w:hanging="437"/>
        <w:rPr>
          <w:rFonts w:ascii="Times New Roman" w:hAnsi="Times New Roman" w:cs="Times New Roman"/>
          <w:b/>
        </w:rPr>
      </w:pPr>
      <w:r w:rsidRPr="00733118">
        <w:rPr>
          <w:rFonts w:ascii="Times New Roman" w:hAnsi="Times New Roman" w:cs="Times New Roman"/>
          <w:b/>
        </w:rPr>
        <w:t xml:space="preserve">Public Participation (allotted time 15 minutes) </w:t>
      </w:r>
      <w:r w:rsidRPr="00733118">
        <w:rPr>
          <w:rFonts w:ascii="Times New Roman" w:hAnsi="Times New Roman" w:cs="Times New Roman"/>
          <w:color w:val="002060"/>
          <w:bdr w:val="none" w:sz="0" w:space="0" w:color="auto" w:frame="1"/>
        </w:rPr>
        <w:t>Public Bodies (admissions to meetings) Act 1960 s 1 extended by the LG Act 1972 s 100</w:t>
      </w:r>
    </w:p>
    <w:p w14:paraId="17F9FCB5" w14:textId="77777777" w:rsidR="00EE56CE" w:rsidRPr="00733118" w:rsidRDefault="00EE56CE" w:rsidP="00EE56CE">
      <w:pPr>
        <w:spacing w:after="240"/>
        <w:ind w:left="426"/>
        <w:rPr>
          <w:rFonts w:ascii="Times New Roman" w:hAnsi="Times New Roman" w:cs="Times New Roman"/>
          <w:color w:val="FF0000"/>
        </w:rPr>
      </w:pPr>
      <w:r w:rsidRPr="00733118">
        <w:rPr>
          <w:rFonts w:ascii="Times New Roman" w:hAnsi="Times New Roman" w:cs="Times New Roman"/>
          <w:color w:val="FF0000"/>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6C607BB3" w14:textId="77777777" w:rsidR="00EE56CE" w:rsidRPr="00733118" w:rsidRDefault="00EE56CE" w:rsidP="00EE56CE">
      <w:pPr>
        <w:numPr>
          <w:ilvl w:val="0"/>
          <w:numId w:val="1"/>
        </w:numPr>
        <w:spacing w:after="240" w:line="240" w:lineRule="auto"/>
        <w:ind w:left="426" w:hanging="437"/>
        <w:rPr>
          <w:rFonts w:ascii="Times New Roman" w:hAnsi="Times New Roman" w:cs="Times New Roman"/>
        </w:rPr>
      </w:pPr>
      <w:r w:rsidRPr="00733118">
        <w:rPr>
          <w:rFonts w:ascii="Times New Roman" w:hAnsi="Times New Roman" w:cs="Times New Roman"/>
          <w:b/>
        </w:rPr>
        <w:t>Planning</w:t>
      </w:r>
      <w:r w:rsidRPr="00733118">
        <w:rPr>
          <w:rFonts w:ascii="Times New Roman" w:hAnsi="Times New Roman" w:cs="Times New Roman"/>
        </w:rPr>
        <w:t>:</w:t>
      </w:r>
    </w:p>
    <w:p w14:paraId="4C767AF6" w14:textId="77777777" w:rsidR="00EE56CE" w:rsidRPr="00733118" w:rsidRDefault="00EE56CE" w:rsidP="00EE56CE">
      <w:pPr>
        <w:numPr>
          <w:ilvl w:val="0"/>
          <w:numId w:val="2"/>
        </w:numPr>
        <w:spacing w:after="240" w:line="240" w:lineRule="auto"/>
        <w:ind w:left="709" w:hanging="283"/>
        <w:rPr>
          <w:rFonts w:ascii="Times New Roman" w:hAnsi="Times New Roman" w:cs="Times New Roman"/>
        </w:rPr>
      </w:pPr>
      <w:r w:rsidRPr="00733118">
        <w:rPr>
          <w:rFonts w:ascii="Times New Roman" w:hAnsi="Times New Roman" w:cs="Times New Roman"/>
          <w:b/>
          <w:u w:val="single"/>
        </w:rPr>
        <w:t>Planning Applications</w:t>
      </w:r>
      <w:r w:rsidRPr="00733118">
        <w:rPr>
          <w:rFonts w:ascii="Times New Roman" w:hAnsi="Times New Roman" w:cs="Times New Roman"/>
          <w:b/>
        </w:rPr>
        <w:t xml:space="preserve"> –</w:t>
      </w:r>
      <w:r w:rsidRPr="00733118">
        <w:rPr>
          <w:rFonts w:ascii="Times New Roman" w:hAnsi="Times New Roman" w:cs="Times New Roman"/>
        </w:rPr>
        <w:t xml:space="preserve"> To discuss and agree any comments or objections on planning applications received before 12</w:t>
      </w:r>
      <w:r w:rsidRPr="00733118">
        <w:rPr>
          <w:rFonts w:ascii="Times New Roman" w:hAnsi="Times New Roman" w:cs="Times New Roman"/>
          <w:vertAlign w:val="superscript"/>
        </w:rPr>
        <w:t>th</w:t>
      </w:r>
      <w:r w:rsidRPr="00733118">
        <w:rPr>
          <w:rFonts w:ascii="Times New Roman" w:hAnsi="Times New Roman" w:cs="Times New Roman"/>
        </w:rPr>
        <w:t xml:space="preserve"> March 2024.  To include:</w:t>
      </w:r>
    </w:p>
    <w:p w14:paraId="78580FCC" w14:textId="77777777" w:rsidR="00EE56CE" w:rsidRPr="00733118" w:rsidRDefault="00EE56CE" w:rsidP="00733118">
      <w:pPr>
        <w:spacing w:after="0"/>
        <w:ind w:left="567" w:firstLine="11"/>
        <w:rPr>
          <w:rFonts w:ascii="Times New Roman" w:hAnsi="Times New Roman" w:cs="Times New Roman"/>
        </w:rPr>
      </w:pPr>
      <w:bookmarkStart w:id="5" w:name="_Hlk86742418"/>
      <w:r w:rsidRPr="00733118">
        <w:rPr>
          <w:rFonts w:ascii="Times New Roman" w:hAnsi="Times New Roman" w:cs="Times New Roman"/>
          <w:b/>
          <w:bCs/>
        </w:rPr>
        <w:t>232859</w:t>
      </w:r>
      <w:r w:rsidRPr="00733118">
        <w:rPr>
          <w:rFonts w:ascii="Times New Roman" w:hAnsi="Times New Roman" w:cs="Times New Roman"/>
        </w:rPr>
        <w:t xml:space="preserve"> - Land at Hogwood Park Park Lane Finchampstead RG40 4PT</w:t>
      </w:r>
    </w:p>
    <w:p w14:paraId="6562FC8B" w14:textId="77777777" w:rsidR="00EE56CE" w:rsidRPr="00733118" w:rsidRDefault="00EE56CE" w:rsidP="00733118">
      <w:pPr>
        <w:spacing w:after="0"/>
        <w:ind w:left="567" w:firstLine="11"/>
        <w:rPr>
          <w:rFonts w:ascii="Times New Roman" w:hAnsi="Times New Roman" w:cs="Times New Roman"/>
          <w:b/>
          <w:bCs/>
        </w:rPr>
      </w:pPr>
      <w:r w:rsidRPr="00733118">
        <w:rPr>
          <w:rFonts w:ascii="Times New Roman" w:hAnsi="Times New Roman" w:cs="Times New Roman"/>
          <w:b/>
          <w:bCs/>
        </w:rPr>
        <w:t>Full application for the use of plots 127 and 128 as show homes and marketing suite, plus associated landscaping and parking; erection of a pergola in the rear garden of plot 127 (for a temporary period of 3 years).</w:t>
      </w:r>
    </w:p>
    <w:p w14:paraId="217F4F04" w14:textId="77777777" w:rsidR="00EE56CE" w:rsidRPr="00733118" w:rsidRDefault="00EE56CE" w:rsidP="00733118">
      <w:pPr>
        <w:ind w:left="567" w:firstLine="11"/>
        <w:rPr>
          <w:rFonts w:ascii="Times New Roman" w:hAnsi="Times New Roman" w:cs="Times New Roman"/>
          <w:u w:val="single"/>
        </w:rPr>
      </w:pPr>
      <w:r w:rsidRPr="00733118">
        <w:rPr>
          <w:rFonts w:ascii="Times New Roman" w:hAnsi="Times New Roman" w:cs="Times New Roman"/>
          <w:u w:val="single"/>
        </w:rPr>
        <w:t>Comments by 07.03.2024 – Extension requested to 15.03.2024</w:t>
      </w:r>
    </w:p>
    <w:p w14:paraId="28DF0239" w14:textId="77777777" w:rsidR="00EE56CE" w:rsidRPr="00733118" w:rsidRDefault="00EE56CE" w:rsidP="00733118">
      <w:pPr>
        <w:spacing w:after="0"/>
        <w:ind w:left="567" w:firstLine="11"/>
        <w:rPr>
          <w:rFonts w:ascii="Times New Roman" w:hAnsi="Times New Roman" w:cs="Times New Roman"/>
        </w:rPr>
      </w:pPr>
      <w:r w:rsidRPr="00733118">
        <w:rPr>
          <w:rFonts w:ascii="Times New Roman" w:hAnsi="Times New Roman" w:cs="Times New Roman"/>
          <w:b/>
          <w:bCs/>
        </w:rPr>
        <w:t>240408 -</w:t>
      </w:r>
      <w:r w:rsidRPr="00733118">
        <w:rPr>
          <w:rFonts w:ascii="Times New Roman" w:hAnsi="Times New Roman" w:cs="Times New Roman"/>
        </w:rPr>
        <w:t xml:space="preserve"> The Scrapyard, Land At, Highlands Avenue, Barkham, Wokingham, RG41 4SP </w:t>
      </w:r>
    </w:p>
    <w:p w14:paraId="0E65073F" w14:textId="77777777" w:rsidR="00EE56CE" w:rsidRPr="00733118" w:rsidRDefault="00EE56CE" w:rsidP="00733118">
      <w:pPr>
        <w:spacing w:after="0"/>
        <w:ind w:left="567" w:firstLine="11"/>
        <w:rPr>
          <w:rFonts w:ascii="Times New Roman" w:hAnsi="Times New Roman" w:cs="Times New Roman"/>
          <w:b/>
          <w:bCs/>
        </w:rPr>
      </w:pPr>
      <w:r w:rsidRPr="00733118">
        <w:rPr>
          <w:rFonts w:ascii="Times New Roman" w:hAnsi="Times New Roman" w:cs="Times New Roman"/>
          <w:b/>
          <w:bCs/>
        </w:rPr>
        <w:t>Application for advertisement consent for 1no. advert on a brick structure (retrospective).</w:t>
      </w:r>
    </w:p>
    <w:p w14:paraId="54D3BAC0" w14:textId="77777777" w:rsidR="00EE56CE" w:rsidRPr="00733118" w:rsidRDefault="00EE56CE" w:rsidP="00733118">
      <w:pPr>
        <w:ind w:left="567" w:firstLine="11"/>
        <w:rPr>
          <w:rFonts w:ascii="Times New Roman" w:hAnsi="Times New Roman" w:cs="Times New Roman"/>
          <w:u w:val="single"/>
        </w:rPr>
      </w:pPr>
      <w:r w:rsidRPr="00733118">
        <w:rPr>
          <w:rFonts w:ascii="Times New Roman" w:hAnsi="Times New Roman" w:cs="Times New Roman"/>
          <w:u w:val="single"/>
        </w:rPr>
        <w:t>Does not require consultation – for information only</w:t>
      </w:r>
    </w:p>
    <w:p w14:paraId="59B2C546" w14:textId="77777777" w:rsidR="00EE56CE" w:rsidRPr="00733118" w:rsidRDefault="00EE56CE" w:rsidP="00733118">
      <w:pPr>
        <w:spacing w:after="0"/>
        <w:ind w:left="567" w:firstLine="11"/>
        <w:rPr>
          <w:rFonts w:ascii="Times New Roman" w:hAnsi="Times New Roman" w:cs="Times New Roman"/>
        </w:rPr>
      </w:pPr>
      <w:r w:rsidRPr="00733118">
        <w:rPr>
          <w:rFonts w:ascii="Times New Roman" w:hAnsi="Times New Roman" w:cs="Times New Roman"/>
          <w:b/>
          <w:bCs/>
        </w:rPr>
        <w:t>240342</w:t>
      </w:r>
      <w:r w:rsidRPr="00733118">
        <w:rPr>
          <w:rFonts w:ascii="Times New Roman" w:hAnsi="Times New Roman" w:cs="Times New Roman"/>
        </w:rPr>
        <w:t xml:space="preserve"> - 11 Baston Road, Arborfield Green, Wokingham, RG2 9ZW </w:t>
      </w:r>
    </w:p>
    <w:p w14:paraId="3A46EF3D" w14:textId="77777777" w:rsidR="00EE56CE" w:rsidRPr="00733118" w:rsidRDefault="00EE56CE" w:rsidP="00733118">
      <w:pPr>
        <w:spacing w:after="0"/>
        <w:ind w:left="567" w:firstLine="11"/>
        <w:rPr>
          <w:rFonts w:ascii="Times New Roman" w:hAnsi="Times New Roman" w:cs="Times New Roman"/>
          <w:b/>
          <w:bCs/>
        </w:rPr>
      </w:pPr>
      <w:r w:rsidRPr="00733118">
        <w:rPr>
          <w:rFonts w:ascii="Times New Roman" w:hAnsi="Times New Roman" w:cs="Times New Roman"/>
          <w:b/>
          <w:bCs/>
        </w:rPr>
        <w:t>Householder application for proposed single storey rear conservatory extension.</w:t>
      </w:r>
    </w:p>
    <w:p w14:paraId="4E54C4B6" w14:textId="77777777" w:rsidR="00EE56CE" w:rsidRPr="00733118" w:rsidRDefault="00EE56CE" w:rsidP="00733118">
      <w:pPr>
        <w:ind w:left="567" w:firstLine="11"/>
        <w:rPr>
          <w:rFonts w:ascii="Times New Roman" w:hAnsi="Times New Roman" w:cs="Times New Roman"/>
          <w:u w:val="single"/>
        </w:rPr>
      </w:pPr>
      <w:r w:rsidRPr="00733118">
        <w:rPr>
          <w:rFonts w:ascii="Times New Roman" w:hAnsi="Times New Roman" w:cs="Times New Roman"/>
          <w:u w:val="single"/>
        </w:rPr>
        <w:t>Comments by 13.03.2024 – Extension requested to 15.03.2024</w:t>
      </w:r>
    </w:p>
    <w:p w14:paraId="3E9DCFCE" w14:textId="77777777" w:rsidR="00EE56CE" w:rsidRPr="00733118" w:rsidRDefault="00EE56CE" w:rsidP="00733118">
      <w:pPr>
        <w:spacing w:after="0"/>
        <w:ind w:left="567" w:firstLine="11"/>
        <w:rPr>
          <w:rFonts w:ascii="Times New Roman" w:hAnsi="Times New Roman" w:cs="Times New Roman"/>
        </w:rPr>
      </w:pPr>
      <w:r w:rsidRPr="00733118">
        <w:rPr>
          <w:rFonts w:ascii="Times New Roman" w:hAnsi="Times New Roman" w:cs="Times New Roman"/>
          <w:b/>
          <w:bCs/>
        </w:rPr>
        <w:t>240548</w:t>
      </w:r>
      <w:r w:rsidRPr="00733118">
        <w:rPr>
          <w:rFonts w:ascii="Times New Roman" w:hAnsi="Times New Roman" w:cs="Times New Roman"/>
        </w:rPr>
        <w:t xml:space="preserve"> - 9B The Shires, Barkham, Wokingham, RG41 4SZ </w:t>
      </w:r>
    </w:p>
    <w:p w14:paraId="4739EF59" w14:textId="77777777" w:rsidR="00EE56CE" w:rsidRPr="00733118" w:rsidRDefault="00EE56CE" w:rsidP="00733118">
      <w:pPr>
        <w:spacing w:after="0"/>
        <w:ind w:left="567" w:firstLine="11"/>
        <w:rPr>
          <w:rFonts w:ascii="Times New Roman" w:hAnsi="Times New Roman" w:cs="Times New Roman"/>
          <w:b/>
          <w:bCs/>
        </w:rPr>
      </w:pPr>
      <w:r w:rsidRPr="00733118">
        <w:rPr>
          <w:rFonts w:ascii="Times New Roman" w:hAnsi="Times New Roman" w:cs="Times New Roman"/>
          <w:b/>
          <w:bCs/>
        </w:rPr>
        <w:t>Householder application for proposed roof conversion to create 2No dormers to the front and rear for habitable accommodation</w:t>
      </w:r>
      <w:r w:rsidRPr="00733118">
        <w:rPr>
          <w:rFonts w:ascii="Times New Roman" w:hAnsi="Times New Roman" w:cs="Times New Roman"/>
        </w:rPr>
        <w:t>.</w:t>
      </w:r>
    </w:p>
    <w:p w14:paraId="149FF72F" w14:textId="77777777" w:rsidR="00EE56CE" w:rsidRPr="00733118" w:rsidRDefault="00EE56CE" w:rsidP="00733118">
      <w:pPr>
        <w:ind w:left="567" w:firstLine="11"/>
        <w:rPr>
          <w:rFonts w:ascii="Times New Roman" w:hAnsi="Times New Roman" w:cs="Times New Roman"/>
          <w:u w:val="single"/>
        </w:rPr>
      </w:pPr>
      <w:r w:rsidRPr="00733118">
        <w:rPr>
          <w:rFonts w:ascii="Times New Roman" w:hAnsi="Times New Roman" w:cs="Times New Roman"/>
          <w:u w:val="single"/>
        </w:rPr>
        <w:t>Comments by 25.03.2024</w:t>
      </w:r>
    </w:p>
    <w:bookmarkEnd w:id="5"/>
    <w:p w14:paraId="77A057E9" w14:textId="77777777" w:rsidR="00EE56CE" w:rsidRPr="00733118" w:rsidRDefault="00EE56CE" w:rsidP="00EE56CE">
      <w:pPr>
        <w:numPr>
          <w:ilvl w:val="0"/>
          <w:numId w:val="2"/>
        </w:numPr>
        <w:spacing w:after="0" w:line="240" w:lineRule="auto"/>
        <w:ind w:left="851" w:hanging="425"/>
        <w:rPr>
          <w:rFonts w:ascii="Times New Roman" w:hAnsi="Times New Roman" w:cs="Times New Roman"/>
          <w:u w:val="single"/>
        </w:rPr>
      </w:pPr>
      <w:r w:rsidRPr="00733118">
        <w:rPr>
          <w:rFonts w:ascii="Times New Roman" w:hAnsi="Times New Roman" w:cs="Times New Roman"/>
          <w:b/>
          <w:bCs/>
          <w:u w:val="single"/>
        </w:rPr>
        <w:t>Approved and Refused Applications Report</w:t>
      </w:r>
    </w:p>
    <w:p w14:paraId="5D598B04" w14:textId="77777777" w:rsidR="00EE56CE" w:rsidRPr="00733118" w:rsidRDefault="00EE56CE" w:rsidP="00EE56CE">
      <w:pPr>
        <w:pStyle w:val="ListParagraph"/>
        <w:rPr>
          <w:sz w:val="22"/>
          <w:szCs w:val="22"/>
          <w:u w:val="single"/>
        </w:rPr>
      </w:pPr>
    </w:p>
    <w:p w14:paraId="4F36FE94" w14:textId="77777777" w:rsidR="00EE56CE" w:rsidRPr="00733118" w:rsidRDefault="00EE56CE" w:rsidP="00733118">
      <w:pPr>
        <w:pStyle w:val="ListParagraph"/>
        <w:ind w:left="567"/>
        <w:rPr>
          <w:sz w:val="22"/>
          <w:szCs w:val="22"/>
        </w:rPr>
      </w:pPr>
      <w:r w:rsidRPr="00733118">
        <w:rPr>
          <w:b/>
          <w:bCs/>
          <w:sz w:val="22"/>
          <w:szCs w:val="22"/>
        </w:rPr>
        <w:t>232927</w:t>
      </w:r>
      <w:r w:rsidRPr="00733118">
        <w:rPr>
          <w:sz w:val="22"/>
          <w:szCs w:val="22"/>
        </w:rPr>
        <w:t xml:space="preserve"> - Land At Nine Mile Ride Extension, Reading, RG2 9GB </w:t>
      </w:r>
    </w:p>
    <w:p w14:paraId="0BD163B6" w14:textId="77777777" w:rsidR="00EE56CE" w:rsidRPr="00733118" w:rsidRDefault="00EE56CE" w:rsidP="00733118">
      <w:pPr>
        <w:pStyle w:val="ListParagraph"/>
        <w:ind w:left="567"/>
        <w:rPr>
          <w:b/>
          <w:bCs/>
          <w:sz w:val="22"/>
          <w:szCs w:val="22"/>
        </w:rPr>
      </w:pPr>
      <w:r w:rsidRPr="00733118">
        <w:rPr>
          <w:b/>
          <w:bCs/>
          <w:sz w:val="22"/>
          <w:szCs w:val="22"/>
        </w:rPr>
        <w:t xml:space="preserve">Application for approval of Reserved Matters pursuant to Outline Planning Consent O/2014/2280 (dated 02/04/2015). The Reserved Matters (access, appearance, landscaping, layout and scale) comprise details of a foodstore, including the creation of the store building, public realm area, service vehicle access and service </w:t>
      </w:r>
      <w:r w:rsidRPr="00733118">
        <w:rPr>
          <w:b/>
          <w:bCs/>
          <w:sz w:val="22"/>
          <w:szCs w:val="22"/>
        </w:rPr>
        <w:lastRenderedPageBreak/>
        <w:t>yard, customer car park with access from district centre spine road, landscaping, drainage and associated infrastructure.</w:t>
      </w:r>
    </w:p>
    <w:p w14:paraId="7AEAFED3" w14:textId="77777777" w:rsidR="00EE56CE" w:rsidRPr="00733118" w:rsidRDefault="00EE56CE" w:rsidP="00733118">
      <w:pPr>
        <w:pStyle w:val="ListParagraph"/>
        <w:ind w:left="567"/>
        <w:rPr>
          <w:sz w:val="22"/>
          <w:szCs w:val="22"/>
          <w:u w:val="single"/>
        </w:rPr>
      </w:pPr>
      <w:r w:rsidRPr="00733118">
        <w:rPr>
          <w:sz w:val="22"/>
          <w:szCs w:val="22"/>
          <w:u w:val="single"/>
        </w:rPr>
        <w:t>Application approved notification</w:t>
      </w:r>
    </w:p>
    <w:p w14:paraId="12144C44" w14:textId="77777777" w:rsidR="00EE56CE" w:rsidRPr="00733118" w:rsidRDefault="00EE56CE" w:rsidP="00EE56CE">
      <w:pPr>
        <w:spacing w:after="0" w:line="240" w:lineRule="auto"/>
        <w:ind w:left="851"/>
        <w:rPr>
          <w:rFonts w:ascii="Times New Roman" w:hAnsi="Times New Roman" w:cs="Times New Roman"/>
          <w:b/>
          <w:bCs/>
          <w:u w:val="single"/>
        </w:rPr>
      </w:pPr>
    </w:p>
    <w:p w14:paraId="1D964372" w14:textId="77C31547" w:rsidR="00EE56CE" w:rsidRPr="00733118" w:rsidRDefault="00EE56CE" w:rsidP="00EE56CE">
      <w:pPr>
        <w:numPr>
          <w:ilvl w:val="0"/>
          <w:numId w:val="2"/>
        </w:numPr>
        <w:spacing w:after="0" w:line="240" w:lineRule="auto"/>
        <w:ind w:left="851" w:hanging="425"/>
        <w:rPr>
          <w:rFonts w:ascii="Times New Roman" w:hAnsi="Times New Roman" w:cs="Times New Roman"/>
          <w:b/>
          <w:bCs/>
          <w:u w:val="single"/>
        </w:rPr>
      </w:pPr>
      <w:r w:rsidRPr="00733118">
        <w:rPr>
          <w:rFonts w:ascii="Times New Roman" w:hAnsi="Times New Roman" w:cs="Times New Roman"/>
          <w:b/>
          <w:bCs/>
          <w:u w:val="single"/>
        </w:rPr>
        <w:t>Withdrawn Applications not discussed by Council</w:t>
      </w:r>
    </w:p>
    <w:p w14:paraId="05975A06" w14:textId="77777777" w:rsidR="00EE56CE" w:rsidRPr="00733118" w:rsidRDefault="00EE56CE" w:rsidP="00EE56CE">
      <w:pPr>
        <w:spacing w:after="0"/>
        <w:ind w:left="709" w:firstLine="11"/>
        <w:rPr>
          <w:rFonts w:ascii="Times New Roman" w:hAnsi="Times New Roman" w:cs="Times New Roman"/>
          <w:b/>
          <w:bCs/>
        </w:rPr>
      </w:pPr>
    </w:p>
    <w:p w14:paraId="0B4FBAE7" w14:textId="0D11F958" w:rsidR="00EE56CE" w:rsidRPr="00733118" w:rsidRDefault="00EE56CE" w:rsidP="00733118">
      <w:pPr>
        <w:spacing w:after="0"/>
        <w:ind w:left="567" w:firstLine="11"/>
        <w:rPr>
          <w:rFonts w:ascii="Times New Roman" w:hAnsi="Times New Roman" w:cs="Times New Roman"/>
        </w:rPr>
      </w:pPr>
      <w:r w:rsidRPr="00733118">
        <w:rPr>
          <w:rFonts w:ascii="Times New Roman" w:hAnsi="Times New Roman" w:cs="Times New Roman"/>
          <w:b/>
          <w:bCs/>
        </w:rPr>
        <w:t>233143</w:t>
      </w:r>
      <w:r w:rsidRPr="00733118">
        <w:rPr>
          <w:rFonts w:ascii="Times New Roman" w:hAnsi="Times New Roman" w:cs="Times New Roman"/>
        </w:rPr>
        <w:t xml:space="preserve"> - Seasons Hayes Lane Barkham Wokingham RG41 4TA</w:t>
      </w:r>
    </w:p>
    <w:p w14:paraId="0CC1F9F3" w14:textId="77777777" w:rsidR="00EE56CE" w:rsidRPr="00733118" w:rsidRDefault="00EE56CE" w:rsidP="00733118">
      <w:pPr>
        <w:spacing w:after="0"/>
        <w:ind w:left="567" w:firstLine="11"/>
        <w:rPr>
          <w:rFonts w:ascii="Times New Roman" w:hAnsi="Times New Roman" w:cs="Times New Roman"/>
          <w:b/>
          <w:bCs/>
        </w:rPr>
      </w:pPr>
      <w:r w:rsidRPr="00733118">
        <w:rPr>
          <w:rFonts w:ascii="Times New Roman" w:hAnsi="Times New Roman" w:cs="Times New Roman"/>
          <w:b/>
          <w:bCs/>
        </w:rPr>
        <w:t>Full application for the proposed erection of 3 no. detached five bedroom dwellings with associated parking and landscaping following demolition of the existing dwelling, annexe and outbuildings.</w:t>
      </w:r>
    </w:p>
    <w:p w14:paraId="38C9D816" w14:textId="77777777" w:rsidR="00EE56CE" w:rsidRPr="00733118" w:rsidRDefault="00EE56CE" w:rsidP="00EE56CE">
      <w:pPr>
        <w:spacing w:after="0" w:line="240" w:lineRule="auto"/>
        <w:ind w:left="851"/>
        <w:rPr>
          <w:rFonts w:ascii="Times New Roman" w:hAnsi="Times New Roman" w:cs="Times New Roman"/>
          <w:u w:val="single"/>
        </w:rPr>
      </w:pPr>
    </w:p>
    <w:p w14:paraId="49172944" w14:textId="1A653C5F" w:rsidR="00EE56CE" w:rsidRPr="00733118" w:rsidRDefault="00EE56CE" w:rsidP="00EE56CE">
      <w:pPr>
        <w:numPr>
          <w:ilvl w:val="0"/>
          <w:numId w:val="2"/>
        </w:numPr>
        <w:spacing w:after="240" w:line="240" w:lineRule="auto"/>
        <w:ind w:left="851" w:hanging="425"/>
        <w:rPr>
          <w:rFonts w:ascii="Times New Roman" w:hAnsi="Times New Roman" w:cs="Times New Roman"/>
          <w:u w:val="single"/>
        </w:rPr>
      </w:pPr>
      <w:r w:rsidRPr="00733118">
        <w:rPr>
          <w:rFonts w:ascii="Times New Roman" w:hAnsi="Times New Roman" w:cs="Times New Roman"/>
          <w:b/>
          <w:bCs/>
          <w:u w:val="single"/>
        </w:rPr>
        <w:t>Any Other Planning Business</w:t>
      </w:r>
    </w:p>
    <w:p w14:paraId="1896E19C" w14:textId="77777777" w:rsidR="00EE56CE" w:rsidRPr="00733118" w:rsidRDefault="00EE56CE" w:rsidP="00733118">
      <w:pPr>
        <w:spacing w:after="240"/>
        <w:ind w:left="567"/>
        <w:rPr>
          <w:rFonts w:ascii="Times New Roman" w:hAnsi="Times New Roman" w:cs="Times New Roman"/>
        </w:rPr>
      </w:pPr>
      <w:r w:rsidRPr="00733118">
        <w:rPr>
          <w:rFonts w:ascii="Times New Roman" w:hAnsi="Times New Roman" w:cs="Times New Roman"/>
          <w:b/>
          <w:bCs/>
        </w:rPr>
        <w:t xml:space="preserve">Question to be put to WBC – </w:t>
      </w:r>
      <w:r w:rsidRPr="00733118">
        <w:rPr>
          <w:rFonts w:ascii="Times New Roman" w:hAnsi="Times New Roman" w:cs="Times New Roman"/>
        </w:rPr>
        <w:t xml:space="preserve">At the last meeting Council agreed to put a question to WBC regarding the LPU.  A very similar question was asked by an ANPC Councillor at the February meeting.  Council is asked to decide whether to continue to submit their question, change the question or cancel the question until after the elections. </w:t>
      </w:r>
    </w:p>
    <w:p w14:paraId="6F59D138" w14:textId="77777777" w:rsidR="00EE56CE" w:rsidRPr="00733118" w:rsidRDefault="00EE56CE" w:rsidP="00EE56CE">
      <w:pPr>
        <w:numPr>
          <w:ilvl w:val="0"/>
          <w:numId w:val="1"/>
        </w:numPr>
        <w:spacing w:after="0" w:line="240" w:lineRule="auto"/>
        <w:ind w:left="426" w:hanging="426"/>
        <w:rPr>
          <w:rFonts w:ascii="Times New Roman" w:hAnsi="Times New Roman" w:cs="Times New Roman"/>
          <w:bCs/>
        </w:rPr>
      </w:pPr>
      <w:r w:rsidRPr="00733118">
        <w:rPr>
          <w:rFonts w:ascii="Times New Roman" w:hAnsi="Times New Roman" w:cs="Times New Roman"/>
          <w:b/>
        </w:rPr>
        <w:t>Ward Councillor Report</w:t>
      </w:r>
      <w:r w:rsidRPr="00733118">
        <w:rPr>
          <w:rFonts w:ascii="Times New Roman" w:hAnsi="Times New Roman" w:cs="Times New Roman"/>
          <w:bCs/>
        </w:rPr>
        <w:t xml:space="preserve"> – Council is asked to receive a report from Cllr Ian Pittock</w:t>
      </w:r>
    </w:p>
    <w:p w14:paraId="63BC5058" w14:textId="77777777" w:rsidR="00EE56CE" w:rsidRPr="00733118" w:rsidRDefault="00EE56CE" w:rsidP="00EE56CE">
      <w:pPr>
        <w:spacing w:after="0"/>
        <w:ind w:left="426" w:hanging="426"/>
        <w:rPr>
          <w:rFonts w:ascii="Times New Roman" w:hAnsi="Times New Roman" w:cs="Times New Roman"/>
          <w:bCs/>
        </w:rPr>
      </w:pPr>
    </w:p>
    <w:p w14:paraId="4A633BAD" w14:textId="77777777" w:rsidR="00EE56CE" w:rsidRPr="00733118" w:rsidRDefault="00EE56CE" w:rsidP="00EE56CE">
      <w:pPr>
        <w:numPr>
          <w:ilvl w:val="0"/>
          <w:numId w:val="1"/>
        </w:numPr>
        <w:spacing w:after="0" w:line="240" w:lineRule="auto"/>
        <w:ind w:left="426" w:hanging="426"/>
        <w:rPr>
          <w:rFonts w:ascii="Times New Roman" w:hAnsi="Times New Roman" w:cs="Times New Roman"/>
          <w:bCs/>
        </w:rPr>
      </w:pPr>
      <w:r w:rsidRPr="00733118">
        <w:rPr>
          <w:rFonts w:ascii="Times New Roman" w:hAnsi="Times New Roman" w:cs="Times New Roman"/>
          <w:b/>
        </w:rPr>
        <w:t xml:space="preserve">Delegated Authority Report </w:t>
      </w:r>
      <w:r w:rsidRPr="00733118">
        <w:rPr>
          <w:rFonts w:ascii="Times New Roman" w:hAnsi="Times New Roman" w:cs="Times New Roman"/>
          <w:bCs/>
        </w:rPr>
        <w:t>– Council is asked to receive a report on decisions made under Delegated Authority during February and March.</w:t>
      </w:r>
    </w:p>
    <w:p w14:paraId="5BF5316A" w14:textId="77777777" w:rsidR="00EE56CE" w:rsidRPr="00733118" w:rsidRDefault="00EE56CE" w:rsidP="00EE56CE">
      <w:pPr>
        <w:pStyle w:val="ListParagraph"/>
        <w:ind w:left="426" w:hanging="426"/>
        <w:rPr>
          <w:b/>
          <w:sz w:val="22"/>
          <w:szCs w:val="22"/>
        </w:rPr>
      </w:pPr>
    </w:p>
    <w:p w14:paraId="687599FB" w14:textId="77777777" w:rsidR="00EE56CE" w:rsidRPr="00733118" w:rsidRDefault="00EE56CE" w:rsidP="00EE56CE">
      <w:pPr>
        <w:numPr>
          <w:ilvl w:val="0"/>
          <w:numId w:val="1"/>
        </w:numPr>
        <w:spacing w:after="0" w:line="240" w:lineRule="auto"/>
        <w:ind w:left="426" w:hanging="426"/>
        <w:rPr>
          <w:rFonts w:ascii="Times New Roman" w:hAnsi="Times New Roman" w:cs="Times New Roman"/>
          <w:b/>
        </w:rPr>
      </w:pPr>
      <w:r w:rsidRPr="00733118">
        <w:rPr>
          <w:rFonts w:ascii="Times New Roman" w:hAnsi="Times New Roman" w:cs="Times New Roman"/>
          <w:b/>
        </w:rPr>
        <w:t xml:space="preserve">Clerks Report – </w:t>
      </w:r>
      <w:r w:rsidRPr="00733118">
        <w:rPr>
          <w:rFonts w:ascii="Times New Roman" w:hAnsi="Times New Roman" w:cs="Times New Roman"/>
          <w:bCs/>
        </w:rPr>
        <w:t>Council is asked to receive a report from the Clerk</w:t>
      </w:r>
    </w:p>
    <w:p w14:paraId="02A1104C" w14:textId="77777777" w:rsidR="00EE56CE" w:rsidRPr="00733118" w:rsidRDefault="00EE56CE" w:rsidP="00EE56CE">
      <w:pPr>
        <w:pStyle w:val="ListParagraph"/>
        <w:ind w:left="426" w:hanging="426"/>
        <w:rPr>
          <w:b/>
          <w:sz w:val="22"/>
          <w:szCs w:val="22"/>
        </w:rPr>
      </w:pPr>
    </w:p>
    <w:p w14:paraId="77FAEC7A" w14:textId="77777777" w:rsidR="00EE56CE" w:rsidRPr="00733118" w:rsidRDefault="00EE56CE" w:rsidP="00EE56CE">
      <w:pPr>
        <w:numPr>
          <w:ilvl w:val="0"/>
          <w:numId w:val="1"/>
        </w:numPr>
        <w:spacing w:after="0" w:line="240" w:lineRule="auto"/>
        <w:ind w:left="426" w:hanging="426"/>
        <w:rPr>
          <w:rFonts w:ascii="Times New Roman" w:hAnsi="Times New Roman" w:cs="Times New Roman"/>
          <w:b/>
        </w:rPr>
      </w:pPr>
      <w:r w:rsidRPr="00733118">
        <w:rPr>
          <w:rFonts w:ascii="Times New Roman" w:hAnsi="Times New Roman" w:cs="Times New Roman"/>
          <w:b/>
        </w:rPr>
        <w:t xml:space="preserve">The Coombes Woodlands </w:t>
      </w:r>
    </w:p>
    <w:p w14:paraId="36A69D9A" w14:textId="77777777" w:rsidR="00733118" w:rsidRDefault="00EE56CE" w:rsidP="00733118">
      <w:pPr>
        <w:numPr>
          <w:ilvl w:val="1"/>
          <w:numId w:val="1"/>
        </w:numPr>
        <w:spacing w:after="0" w:line="240" w:lineRule="auto"/>
        <w:ind w:left="851" w:hanging="425"/>
        <w:rPr>
          <w:rFonts w:ascii="Times New Roman" w:hAnsi="Times New Roman" w:cs="Times New Roman"/>
          <w:bCs/>
        </w:rPr>
      </w:pPr>
      <w:r w:rsidRPr="00733118">
        <w:rPr>
          <w:rFonts w:ascii="Times New Roman" w:hAnsi="Times New Roman" w:cs="Times New Roman"/>
          <w:bCs/>
        </w:rPr>
        <w:t>Council is asked to note the draft minutes from The Coombes Woodland Committee</w:t>
      </w:r>
    </w:p>
    <w:p w14:paraId="0505BAD1" w14:textId="77777777" w:rsidR="00733118" w:rsidRDefault="00EE56CE" w:rsidP="00733118">
      <w:pPr>
        <w:numPr>
          <w:ilvl w:val="1"/>
          <w:numId w:val="1"/>
        </w:numPr>
        <w:spacing w:after="0" w:line="240" w:lineRule="auto"/>
        <w:ind w:left="851" w:hanging="425"/>
        <w:rPr>
          <w:rFonts w:ascii="Times New Roman" w:hAnsi="Times New Roman" w:cs="Times New Roman"/>
          <w:bCs/>
        </w:rPr>
      </w:pPr>
      <w:r w:rsidRPr="00733118">
        <w:rPr>
          <w:rFonts w:ascii="Times New Roman" w:hAnsi="Times New Roman" w:cs="Times New Roman"/>
          <w:bCs/>
        </w:rPr>
        <w:t>Council is asked to receive an update from the Coombes Woodland Committee on their meeting and any actions being undertaken</w:t>
      </w:r>
      <w:r w:rsidR="00733118">
        <w:rPr>
          <w:rFonts w:ascii="Times New Roman" w:hAnsi="Times New Roman" w:cs="Times New Roman"/>
          <w:bCs/>
        </w:rPr>
        <w:t>.</w:t>
      </w:r>
    </w:p>
    <w:p w14:paraId="743C2FFC" w14:textId="77777777" w:rsidR="00733118" w:rsidRDefault="00EE56CE" w:rsidP="00733118">
      <w:pPr>
        <w:numPr>
          <w:ilvl w:val="1"/>
          <w:numId w:val="1"/>
        </w:numPr>
        <w:spacing w:after="0" w:line="240" w:lineRule="auto"/>
        <w:ind w:left="851" w:hanging="425"/>
        <w:rPr>
          <w:rFonts w:ascii="Times New Roman" w:hAnsi="Times New Roman" w:cs="Times New Roman"/>
          <w:bCs/>
        </w:rPr>
      </w:pPr>
      <w:r w:rsidRPr="00733118">
        <w:rPr>
          <w:rFonts w:ascii="Times New Roman" w:hAnsi="Times New Roman" w:cs="Times New Roman"/>
          <w:bCs/>
        </w:rPr>
        <w:t>The Council is asked to review and adopt the updated Terms of Reference for the CWC</w:t>
      </w:r>
    </w:p>
    <w:p w14:paraId="0EDBAA6D" w14:textId="41585185" w:rsidR="00EE56CE" w:rsidRPr="00733118" w:rsidRDefault="00EE56CE" w:rsidP="00733118">
      <w:pPr>
        <w:numPr>
          <w:ilvl w:val="1"/>
          <w:numId w:val="1"/>
        </w:numPr>
        <w:spacing w:after="0" w:line="240" w:lineRule="auto"/>
        <w:ind w:left="851" w:hanging="425"/>
        <w:rPr>
          <w:rFonts w:ascii="Times New Roman" w:hAnsi="Times New Roman" w:cs="Times New Roman"/>
          <w:bCs/>
        </w:rPr>
      </w:pPr>
      <w:r w:rsidRPr="00733118">
        <w:rPr>
          <w:rFonts w:ascii="Times New Roman" w:hAnsi="Times New Roman" w:cs="Times New Roman"/>
          <w:bCs/>
        </w:rPr>
        <w:t>Council is asked to review the draft Terms of Agreement with Arborfield, and approve that it be sent to Geldards to be out into a final contract for the 2 councils.</w:t>
      </w:r>
    </w:p>
    <w:p w14:paraId="1C25C5FB" w14:textId="77777777" w:rsidR="00EE56CE" w:rsidRPr="00733118" w:rsidRDefault="00EE56CE" w:rsidP="00EE56CE">
      <w:pPr>
        <w:pStyle w:val="ListParagraph"/>
        <w:rPr>
          <w:b/>
          <w:sz w:val="22"/>
          <w:szCs w:val="22"/>
        </w:rPr>
      </w:pPr>
    </w:p>
    <w:p w14:paraId="7028F25E" w14:textId="77777777" w:rsidR="00EE56CE" w:rsidRPr="00733118" w:rsidRDefault="00EE56CE" w:rsidP="00EE56CE">
      <w:pPr>
        <w:numPr>
          <w:ilvl w:val="0"/>
          <w:numId w:val="1"/>
        </w:numPr>
        <w:spacing w:after="0" w:line="240" w:lineRule="auto"/>
        <w:ind w:left="426" w:hanging="426"/>
        <w:rPr>
          <w:rFonts w:ascii="Times New Roman" w:hAnsi="Times New Roman" w:cs="Times New Roman"/>
          <w:b/>
        </w:rPr>
      </w:pPr>
      <w:r w:rsidRPr="00733118">
        <w:rPr>
          <w:rFonts w:ascii="Times New Roman" w:hAnsi="Times New Roman" w:cs="Times New Roman"/>
          <w:b/>
        </w:rPr>
        <w:t>Finance</w:t>
      </w:r>
    </w:p>
    <w:p w14:paraId="6DE6E539" w14:textId="77777777" w:rsidR="00EE56CE" w:rsidRPr="00733118" w:rsidRDefault="00EE56CE" w:rsidP="00EE56CE">
      <w:pPr>
        <w:numPr>
          <w:ilvl w:val="1"/>
          <w:numId w:val="1"/>
        </w:numPr>
        <w:spacing w:after="0" w:line="240" w:lineRule="auto"/>
        <w:ind w:left="567" w:hanging="283"/>
        <w:rPr>
          <w:rFonts w:ascii="Times New Roman" w:hAnsi="Times New Roman" w:cs="Times New Roman"/>
          <w:b/>
        </w:rPr>
      </w:pPr>
      <w:r w:rsidRPr="00733118">
        <w:rPr>
          <w:rFonts w:ascii="Times New Roman" w:hAnsi="Times New Roman" w:cs="Times New Roman"/>
          <w:b/>
          <w:bCs/>
        </w:rPr>
        <w:t>Accounts</w:t>
      </w:r>
      <w:r w:rsidRPr="00733118">
        <w:rPr>
          <w:rFonts w:ascii="Times New Roman" w:hAnsi="Times New Roman" w:cs="Times New Roman"/>
        </w:rPr>
        <w:t xml:space="preserve"> – Proposal to agree accounts and payments for February to March 2024 </w:t>
      </w:r>
      <w:r w:rsidRPr="00733118">
        <w:rPr>
          <w:rFonts w:ascii="Times New Roman" w:hAnsi="Times New Roman" w:cs="Times New Roman"/>
          <w:bCs/>
          <w:color w:val="002060"/>
        </w:rPr>
        <w:t>LGA 1972 s150 (5)</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38"/>
        <w:gridCol w:w="1276"/>
        <w:gridCol w:w="5954"/>
      </w:tblGrid>
      <w:tr w:rsidR="00EE56CE" w:rsidRPr="00733118" w14:paraId="410D6910" w14:textId="77777777" w:rsidTr="00733118">
        <w:tc>
          <w:tcPr>
            <w:tcW w:w="10661" w:type="dxa"/>
            <w:gridSpan w:val="4"/>
            <w:shd w:val="clear" w:color="auto" w:fill="auto"/>
          </w:tcPr>
          <w:p w14:paraId="4DF4BD42" w14:textId="77777777" w:rsidR="00EE56CE" w:rsidRPr="00733118" w:rsidRDefault="00EE56CE" w:rsidP="002E129B">
            <w:pPr>
              <w:pStyle w:val="ListParagraph"/>
              <w:spacing w:after="240"/>
              <w:ind w:left="0"/>
              <w:rPr>
                <w:sz w:val="22"/>
                <w:szCs w:val="22"/>
              </w:rPr>
            </w:pPr>
            <w:r w:rsidRPr="00733118">
              <w:rPr>
                <w:sz w:val="22"/>
                <w:szCs w:val="22"/>
              </w:rPr>
              <w:t>Payments for February to March 2024 for authorisation at Council meeting on 12</w:t>
            </w:r>
            <w:r w:rsidRPr="00733118">
              <w:rPr>
                <w:sz w:val="22"/>
                <w:szCs w:val="22"/>
                <w:vertAlign w:val="superscript"/>
              </w:rPr>
              <w:t>th</w:t>
            </w:r>
            <w:r w:rsidRPr="00733118">
              <w:rPr>
                <w:sz w:val="22"/>
                <w:szCs w:val="22"/>
              </w:rPr>
              <w:t xml:space="preserve"> March 2024</w:t>
            </w:r>
          </w:p>
        </w:tc>
      </w:tr>
      <w:tr w:rsidR="00EE56CE" w:rsidRPr="00733118" w14:paraId="5D4F77B0" w14:textId="77777777" w:rsidTr="00733118">
        <w:trPr>
          <w:trHeight w:val="361"/>
        </w:trPr>
        <w:tc>
          <w:tcPr>
            <w:tcW w:w="993" w:type="dxa"/>
            <w:shd w:val="clear" w:color="auto" w:fill="auto"/>
          </w:tcPr>
          <w:p w14:paraId="3A846DB8" w14:textId="77777777" w:rsidR="00EE56CE" w:rsidRPr="00733118" w:rsidRDefault="00EE56CE" w:rsidP="002E129B">
            <w:pPr>
              <w:pStyle w:val="ListParagraph"/>
              <w:ind w:left="0"/>
              <w:rPr>
                <w:sz w:val="22"/>
                <w:szCs w:val="22"/>
              </w:rPr>
            </w:pPr>
            <w:r w:rsidRPr="00733118">
              <w:rPr>
                <w:sz w:val="22"/>
                <w:szCs w:val="22"/>
              </w:rPr>
              <w:t>S/O</w:t>
            </w:r>
          </w:p>
        </w:tc>
        <w:tc>
          <w:tcPr>
            <w:tcW w:w="2438" w:type="dxa"/>
            <w:shd w:val="clear" w:color="auto" w:fill="auto"/>
          </w:tcPr>
          <w:p w14:paraId="0571FCB2" w14:textId="77777777" w:rsidR="00EE56CE" w:rsidRPr="00733118" w:rsidRDefault="00EE56CE" w:rsidP="002E129B">
            <w:pPr>
              <w:pStyle w:val="ListParagraph"/>
              <w:ind w:left="0"/>
              <w:rPr>
                <w:sz w:val="22"/>
                <w:szCs w:val="22"/>
              </w:rPr>
            </w:pPr>
            <w:r w:rsidRPr="00733118">
              <w:rPr>
                <w:sz w:val="22"/>
                <w:szCs w:val="22"/>
              </w:rPr>
              <w:t>Staff Wages</w:t>
            </w:r>
          </w:p>
        </w:tc>
        <w:tc>
          <w:tcPr>
            <w:tcW w:w="1276" w:type="dxa"/>
            <w:shd w:val="clear" w:color="auto" w:fill="auto"/>
          </w:tcPr>
          <w:p w14:paraId="00F7EBC5" w14:textId="77777777" w:rsidR="00EE56CE" w:rsidRPr="00733118" w:rsidRDefault="00EE56CE" w:rsidP="002E129B">
            <w:pPr>
              <w:pStyle w:val="ListParagraph"/>
              <w:ind w:left="0"/>
              <w:rPr>
                <w:sz w:val="22"/>
                <w:szCs w:val="22"/>
              </w:rPr>
            </w:pPr>
            <w:r w:rsidRPr="00733118">
              <w:rPr>
                <w:sz w:val="22"/>
                <w:szCs w:val="22"/>
              </w:rPr>
              <w:t>£1270.95</w:t>
            </w:r>
          </w:p>
        </w:tc>
        <w:tc>
          <w:tcPr>
            <w:tcW w:w="5954" w:type="dxa"/>
            <w:shd w:val="clear" w:color="auto" w:fill="auto"/>
          </w:tcPr>
          <w:p w14:paraId="421C9366" w14:textId="77777777" w:rsidR="00EE56CE" w:rsidRPr="00733118" w:rsidRDefault="00EE56CE" w:rsidP="002E129B">
            <w:pPr>
              <w:pStyle w:val="ListParagraph"/>
              <w:ind w:left="0"/>
              <w:rPr>
                <w:sz w:val="22"/>
                <w:szCs w:val="22"/>
              </w:rPr>
            </w:pPr>
            <w:r w:rsidRPr="00733118">
              <w:rPr>
                <w:sz w:val="22"/>
                <w:szCs w:val="22"/>
              </w:rPr>
              <w:t xml:space="preserve">March 2024 salary – </w:t>
            </w:r>
            <w:r w:rsidRPr="00733118">
              <w:rPr>
                <w:color w:val="002060"/>
                <w:sz w:val="22"/>
                <w:szCs w:val="22"/>
                <w:bdr w:val="none" w:sz="0" w:space="0" w:color="auto" w:frame="1"/>
              </w:rPr>
              <w:t xml:space="preserve">LGA 1972 s111 </w:t>
            </w:r>
          </w:p>
        </w:tc>
      </w:tr>
      <w:tr w:rsidR="00EE56CE" w:rsidRPr="00733118" w14:paraId="44F81634" w14:textId="77777777" w:rsidTr="00733118">
        <w:trPr>
          <w:trHeight w:val="358"/>
        </w:trPr>
        <w:tc>
          <w:tcPr>
            <w:tcW w:w="993" w:type="dxa"/>
            <w:shd w:val="clear" w:color="auto" w:fill="auto"/>
          </w:tcPr>
          <w:p w14:paraId="4CAF72C1" w14:textId="77777777" w:rsidR="00EE56CE" w:rsidRPr="00733118" w:rsidRDefault="00EE56CE" w:rsidP="002E129B">
            <w:pPr>
              <w:pStyle w:val="ListParagraph"/>
              <w:ind w:left="0"/>
              <w:rPr>
                <w:sz w:val="22"/>
                <w:szCs w:val="22"/>
              </w:rPr>
            </w:pPr>
            <w:r w:rsidRPr="00733118">
              <w:rPr>
                <w:sz w:val="22"/>
                <w:szCs w:val="22"/>
              </w:rPr>
              <w:t>DD</w:t>
            </w:r>
          </w:p>
        </w:tc>
        <w:tc>
          <w:tcPr>
            <w:tcW w:w="2438" w:type="dxa"/>
            <w:shd w:val="clear" w:color="auto" w:fill="auto"/>
          </w:tcPr>
          <w:p w14:paraId="01D22B76" w14:textId="77777777" w:rsidR="00EE56CE" w:rsidRPr="00733118" w:rsidRDefault="00EE56CE" w:rsidP="002E129B">
            <w:pPr>
              <w:pStyle w:val="ListParagraph"/>
              <w:ind w:left="0"/>
              <w:rPr>
                <w:sz w:val="22"/>
                <w:szCs w:val="22"/>
              </w:rPr>
            </w:pPr>
            <w:r w:rsidRPr="00733118">
              <w:rPr>
                <w:sz w:val="22"/>
                <w:szCs w:val="22"/>
              </w:rPr>
              <w:t>Nest</w:t>
            </w:r>
          </w:p>
        </w:tc>
        <w:tc>
          <w:tcPr>
            <w:tcW w:w="1276" w:type="dxa"/>
            <w:shd w:val="clear" w:color="auto" w:fill="auto"/>
          </w:tcPr>
          <w:p w14:paraId="76D9FD12" w14:textId="77777777" w:rsidR="00EE56CE" w:rsidRPr="00733118" w:rsidRDefault="00EE56CE" w:rsidP="002E129B">
            <w:pPr>
              <w:pStyle w:val="ListParagraph"/>
              <w:ind w:left="0"/>
              <w:rPr>
                <w:sz w:val="22"/>
                <w:szCs w:val="22"/>
              </w:rPr>
            </w:pPr>
            <w:r w:rsidRPr="00733118">
              <w:rPr>
                <w:sz w:val="22"/>
                <w:szCs w:val="22"/>
              </w:rPr>
              <w:t>£130.43</w:t>
            </w:r>
          </w:p>
        </w:tc>
        <w:tc>
          <w:tcPr>
            <w:tcW w:w="5954" w:type="dxa"/>
            <w:shd w:val="clear" w:color="auto" w:fill="auto"/>
          </w:tcPr>
          <w:p w14:paraId="23CE8604" w14:textId="77777777" w:rsidR="00EE56CE" w:rsidRPr="00733118" w:rsidRDefault="00EE56CE" w:rsidP="002E129B">
            <w:pPr>
              <w:pStyle w:val="ListParagraph"/>
              <w:ind w:left="0"/>
              <w:rPr>
                <w:color w:val="002060"/>
                <w:sz w:val="22"/>
                <w:szCs w:val="22"/>
              </w:rPr>
            </w:pPr>
            <w:r w:rsidRPr="00733118">
              <w:rPr>
                <w:sz w:val="22"/>
                <w:szCs w:val="22"/>
              </w:rPr>
              <w:t xml:space="preserve">Pension Contribution Employer &amp; Employee – March – </w:t>
            </w:r>
            <w:r w:rsidRPr="00733118">
              <w:rPr>
                <w:color w:val="002060"/>
                <w:sz w:val="22"/>
                <w:szCs w:val="22"/>
                <w:bdr w:val="none" w:sz="0" w:space="0" w:color="auto" w:frame="1"/>
              </w:rPr>
              <w:t>LGA 1972 s111</w:t>
            </w:r>
          </w:p>
        </w:tc>
      </w:tr>
      <w:tr w:rsidR="00EE56CE" w:rsidRPr="00733118" w14:paraId="2EA7972D" w14:textId="77777777" w:rsidTr="00733118">
        <w:trPr>
          <w:trHeight w:val="331"/>
        </w:trPr>
        <w:tc>
          <w:tcPr>
            <w:tcW w:w="993" w:type="dxa"/>
            <w:shd w:val="clear" w:color="auto" w:fill="auto"/>
          </w:tcPr>
          <w:p w14:paraId="7C789F0E" w14:textId="77777777" w:rsidR="00EE56CE" w:rsidRPr="00733118" w:rsidRDefault="00EE56CE" w:rsidP="002E129B">
            <w:pPr>
              <w:pStyle w:val="ListParagraph"/>
              <w:ind w:left="0"/>
              <w:rPr>
                <w:sz w:val="22"/>
                <w:szCs w:val="22"/>
              </w:rPr>
            </w:pPr>
            <w:r w:rsidRPr="00733118">
              <w:rPr>
                <w:sz w:val="22"/>
                <w:szCs w:val="22"/>
              </w:rPr>
              <w:t>DD</w:t>
            </w:r>
          </w:p>
        </w:tc>
        <w:tc>
          <w:tcPr>
            <w:tcW w:w="2438" w:type="dxa"/>
            <w:shd w:val="clear" w:color="auto" w:fill="auto"/>
          </w:tcPr>
          <w:p w14:paraId="3A7AD7F1" w14:textId="77777777" w:rsidR="00EE56CE" w:rsidRPr="00733118" w:rsidRDefault="00EE56CE" w:rsidP="002E129B">
            <w:pPr>
              <w:pStyle w:val="ListParagraph"/>
              <w:ind w:left="0"/>
              <w:rPr>
                <w:sz w:val="22"/>
                <w:szCs w:val="22"/>
              </w:rPr>
            </w:pPr>
            <w:r w:rsidRPr="00733118">
              <w:rPr>
                <w:sz w:val="22"/>
                <w:szCs w:val="22"/>
              </w:rPr>
              <w:t>Plusnet</w:t>
            </w:r>
          </w:p>
        </w:tc>
        <w:tc>
          <w:tcPr>
            <w:tcW w:w="1276" w:type="dxa"/>
            <w:shd w:val="clear" w:color="auto" w:fill="auto"/>
          </w:tcPr>
          <w:p w14:paraId="15BB1C22" w14:textId="77777777" w:rsidR="00EE56CE" w:rsidRPr="00733118" w:rsidRDefault="00EE56CE" w:rsidP="002E129B">
            <w:pPr>
              <w:pStyle w:val="ListParagraph"/>
              <w:ind w:left="0"/>
              <w:rPr>
                <w:sz w:val="22"/>
                <w:szCs w:val="22"/>
              </w:rPr>
            </w:pPr>
            <w:r w:rsidRPr="00733118">
              <w:rPr>
                <w:sz w:val="22"/>
                <w:szCs w:val="22"/>
              </w:rPr>
              <w:t>£32.14</w:t>
            </w:r>
          </w:p>
        </w:tc>
        <w:tc>
          <w:tcPr>
            <w:tcW w:w="5954" w:type="dxa"/>
            <w:shd w:val="clear" w:color="auto" w:fill="auto"/>
          </w:tcPr>
          <w:p w14:paraId="46330730" w14:textId="77777777" w:rsidR="00EE56CE" w:rsidRPr="00733118" w:rsidRDefault="00EE56CE" w:rsidP="002E129B">
            <w:pPr>
              <w:pStyle w:val="ListParagraph"/>
              <w:ind w:left="0"/>
              <w:rPr>
                <w:sz w:val="22"/>
                <w:szCs w:val="22"/>
              </w:rPr>
            </w:pPr>
            <w:r w:rsidRPr="00733118">
              <w:rPr>
                <w:sz w:val="22"/>
                <w:szCs w:val="22"/>
              </w:rPr>
              <w:t xml:space="preserve">Internet and phone charges – March 2024 </w:t>
            </w:r>
            <w:r w:rsidRPr="00733118">
              <w:rPr>
                <w:color w:val="002060"/>
                <w:sz w:val="22"/>
                <w:szCs w:val="22"/>
                <w:bdr w:val="none" w:sz="0" w:space="0" w:color="auto" w:frame="1"/>
              </w:rPr>
              <w:t xml:space="preserve">LGA 1972 s111      </w:t>
            </w:r>
          </w:p>
        </w:tc>
      </w:tr>
      <w:tr w:rsidR="00EE56CE" w:rsidRPr="00733118" w14:paraId="70AC378E" w14:textId="77777777" w:rsidTr="00733118">
        <w:trPr>
          <w:trHeight w:val="331"/>
        </w:trPr>
        <w:tc>
          <w:tcPr>
            <w:tcW w:w="993" w:type="dxa"/>
            <w:shd w:val="clear" w:color="auto" w:fill="auto"/>
          </w:tcPr>
          <w:p w14:paraId="6E5F71E9" w14:textId="77777777" w:rsidR="00EE56CE" w:rsidRPr="00733118" w:rsidRDefault="00EE56CE" w:rsidP="002E129B">
            <w:pPr>
              <w:pStyle w:val="ListParagraph"/>
              <w:ind w:left="0"/>
              <w:rPr>
                <w:sz w:val="22"/>
                <w:szCs w:val="22"/>
              </w:rPr>
            </w:pPr>
            <w:r w:rsidRPr="00733118">
              <w:rPr>
                <w:sz w:val="22"/>
                <w:szCs w:val="22"/>
              </w:rPr>
              <w:t>DD</w:t>
            </w:r>
          </w:p>
        </w:tc>
        <w:tc>
          <w:tcPr>
            <w:tcW w:w="2438" w:type="dxa"/>
            <w:shd w:val="clear" w:color="auto" w:fill="auto"/>
          </w:tcPr>
          <w:p w14:paraId="5EA1EC4E" w14:textId="77777777" w:rsidR="00EE56CE" w:rsidRPr="00733118" w:rsidRDefault="00EE56CE" w:rsidP="002E129B">
            <w:pPr>
              <w:pStyle w:val="ListParagraph"/>
              <w:ind w:left="0"/>
              <w:rPr>
                <w:sz w:val="22"/>
                <w:szCs w:val="22"/>
                <w:highlight w:val="yellow"/>
              </w:rPr>
            </w:pPr>
            <w:r w:rsidRPr="00733118">
              <w:rPr>
                <w:sz w:val="22"/>
                <w:szCs w:val="22"/>
              </w:rPr>
              <w:t>Lloyds Bank (Credit Card)</w:t>
            </w:r>
          </w:p>
        </w:tc>
        <w:tc>
          <w:tcPr>
            <w:tcW w:w="1276" w:type="dxa"/>
            <w:shd w:val="clear" w:color="auto" w:fill="auto"/>
          </w:tcPr>
          <w:p w14:paraId="04F36580" w14:textId="77777777" w:rsidR="00EE56CE" w:rsidRPr="00733118" w:rsidRDefault="00EE56CE" w:rsidP="002E129B">
            <w:pPr>
              <w:pStyle w:val="ListParagraph"/>
              <w:ind w:left="0"/>
              <w:rPr>
                <w:sz w:val="22"/>
                <w:szCs w:val="22"/>
                <w:highlight w:val="yellow"/>
              </w:rPr>
            </w:pPr>
            <w:r w:rsidRPr="00733118">
              <w:rPr>
                <w:sz w:val="22"/>
                <w:szCs w:val="22"/>
              </w:rPr>
              <w:t>£11.43</w:t>
            </w:r>
          </w:p>
        </w:tc>
        <w:tc>
          <w:tcPr>
            <w:tcW w:w="5954" w:type="dxa"/>
            <w:shd w:val="clear" w:color="auto" w:fill="auto"/>
          </w:tcPr>
          <w:p w14:paraId="088987F7" w14:textId="77777777" w:rsidR="00EE56CE" w:rsidRPr="00733118" w:rsidRDefault="00EE56CE" w:rsidP="002E129B">
            <w:pPr>
              <w:pStyle w:val="ListParagraph"/>
              <w:ind w:left="0"/>
              <w:rPr>
                <w:color w:val="002060"/>
                <w:sz w:val="22"/>
                <w:szCs w:val="22"/>
                <w:bdr w:val="none" w:sz="0" w:space="0" w:color="auto" w:frame="1"/>
              </w:rPr>
            </w:pPr>
            <w:r w:rsidRPr="00733118">
              <w:rPr>
                <w:sz w:val="22"/>
                <w:szCs w:val="22"/>
              </w:rPr>
              <w:t xml:space="preserve">Credit Card bill – January Payments – </w:t>
            </w:r>
            <w:r w:rsidRPr="00733118">
              <w:rPr>
                <w:color w:val="002060"/>
                <w:sz w:val="22"/>
                <w:szCs w:val="22"/>
                <w:bdr w:val="none" w:sz="0" w:space="0" w:color="auto" w:frame="1"/>
              </w:rPr>
              <w:t>LGA 1972 s111</w:t>
            </w:r>
          </w:p>
          <w:p w14:paraId="1F31C581" w14:textId="77777777" w:rsidR="00EE56CE" w:rsidRPr="00733118" w:rsidRDefault="00EE56CE" w:rsidP="002E129B">
            <w:pPr>
              <w:pStyle w:val="ListParagraph"/>
              <w:ind w:left="0"/>
              <w:rPr>
                <w:sz w:val="22"/>
                <w:szCs w:val="22"/>
              </w:rPr>
            </w:pPr>
            <w:r w:rsidRPr="00733118">
              <w:rPr>
                <w:sz w:val="22"/>
                <w:szCs w:val="22"/>
              </w:rPr>
              <w:t>£3.00 – monthly fee</w:t>
            </w:r>
          </w:p>
          <w:p w14:paraId="5372B73C" w14:textId="77777777" w:rsidR="00EE56CE" w:rsidRPr="00733118" w:rsidRDefault="00EE56CE" w:rsidP="002E129B">
            <w:pPr>
              <w:pStyle w:val="ListParagraph"/>
              <w:ind w:left="0"/>
              <w:rPr>
                <w:sz w:val="22"/>
                <w:szCs w:val="22"/>
              </w:rPr>
            </w:pPr>
            <w:r w:rsidRPr="00733118">
              <w:rPr>
                <w:sz w:val="22"/>
                <w:szCs w:val="22"/>
              </w:rPr>
              <w:t>£5.88 – Microsoft – MS Office Subscription</w:t>
            </w:r>
          </w:p>
          <w:p w14:paraId="72EC5CAC" w14:textId="77777777" w:rsidR="00EE56CE" w:rsidRPr="00733118" w:rsidRDefault="00EE56CE" w:rsidP="002E129B">
            <w:pPr>
              <w:pStyle w:val="ListParagraph"/>
              <w:ind w:left="0"/>
              <w:rPr>
                <w:sz w:val="22"/>
                <w:szCs w:val="22"/>
              </w:rPr>
            </w:pPr>
            <w:r w:rsidRPr="00733118">
              <w:rPr>
                <w:sz w:val="22"/>
                <w:szCs w:val="22"/>
              </w:rPr>
              <w:t>£2.55 – Co-op – Office sundries</w:t>
            </w:r>
          </w:p>
        </w:tc>
      </w:tr>
      <w:tr w:rsidR="00EE56CE" w:rsidRPr="00733118" w14:paraId="2AE36F24" w14:textId="77777777" w:rsidTr="00733118">
        <w:trPr>
          <w:trHeight w:val="344"/>
        </w:trPr>
        <w:tc>
          <w:tcPr>
            <w:tcW w:w="993" w:type="dxa"/>
            <w:shd w:val="clear" w:color="auto" w:fill="auto"/>
          </w:tcPr>
          <w:p w14:paraId="19DC3335" w14:textId="77777777" w:rsidR="00EE56CE" w:rsidRPr="00733118" w:rsidRDefault="00EE56CE" w:rsidP="002E129B">
            <w:pPr>
              <w:pStyle w:val="ListParagraph"/>
              <w:ind w:left="0"/>
              <w:rPr>
                <w:sz w:val="22"/>
                <w:szCs w:val="22"/>
              </w:rPr>
            </w:pPr>
            <w:r w:rsidRPr="00733118">
              <w:rPr>
                <w:sz w:val="22"/>
                <w:szCs w:val="22"/>
              </w:rPr>
              <w:t>BACS</w:t>
            </w:r>
          </w:p>
        </w:tc>
        <w:tc>
          <w:tcPr>
            <w:tcW w:w="2438" w:type="dxa"/>
            <w:shd w:val="clear" w:color="auto" w:fill="auto"/>
          </w:tcPr>
          <w:p w14:paraId="2FA52C08" w14:textId="77777777" w:rsidR="00EE56CE" w:rsidRPr="00733118" w:rsidRDefault="00EE56CE" w:rsidP="002E129B">
            <w:pPr>
              <w:pStyle w:val="ListParagraph"/>
              <w:ind w:left="0"/>
              <w:rPr>
                <w:sz w:val="22"/>
                <w:szCs w:val="22"/>
              </w:rPr>
            </w:pPr>
            <w:r w:rsidRPr="00733118">
              <w:rPr>
                <w:sz w:val="22"/>
                <w:szCs w:val="22"/>
              </w:rPr>
              <w:t>Tivoli</w:t>
            </w:r>
          </w:p>
        </w:tc>
        <w:tc>
          <w:tcPr>
            <w:tcW w:w="1276" w:type="dxa"/>
            <w:shd w:val="clear" w:color="auto" w:fill="auto"/>
          </w:tcPr>
          <w:p w14:paraId="6E96F616" w14:textId="77777777" w:rsidR="00EE56CE" w:rsidRPr="00733118" w:rsidRDefault="00EE56CE" w:rsidP="002E129B">
            <w:pPr>
              <w:pStyle w:val="ListParagraph"/>
              <w:ind w:left="0"/>
              <w:rPr>
                <w:sz w:val="22"/>
                <w:szCs w:val="22"/>
              </w:rPr>
            </w:pPr>
            <w:r w:rsidRPr="00733118">
              <w:rPr>
                <w:sz w:val="22"/>
                <w:szCs w:val="22"/>
              </w:rPr>
              <w:t>£71.78</w:t>
            </w:r>
          </w:p>
        </w:tc>
        <w:tc>
          <w:tcPr>
            <w:tcW w:w="5954" w:type="dxa"/>
            <w:shd w:val="clear" w:color="auto" w:fill="auto"/>
          </w:tcPr>
          <w:p w14:paraId="306B9943" w14:textId="77777777" w:rsidR="00EE56CE" w:rsidRPr="00733118" w:rsidRDefault="00EE56CE" w:rsidP="002E129B">
            <w:pPr>
              <w:pStyle w:val="ListParagraph"/>
              <w:ind w:left="0"/>
              <w:rPr>
                <w:sz w:val="22"/>
                <w:szCs w:val="22"/>
              </w:rPr>
            </w:pPr>
            <w:r w:rsidRPr="00733118">
              <w:rPr>
                <w:sz w:val="22"/>
                <w:szCs w:val="22"/>
              </w:rPr>
              <w:t xml:space="preserve">Bin emptying – March 2024 </w:t>
            </w:r>
            <w:r w:rsidRPr="00733118">
              <w:rPr>
                <w:color w:val="002060"/>
                <w:sz w:val="22"/>
                <w:szCs w:val="22"/>
                <w:bdr w:val="none" w:sz="0" w:space="0" w:color="auto" w:frame="1"/>
              </w:rPr>
              <w:t>LGA 1972 s111</w:t>
            </w:r>
          </w:p>
        </w:tc>
      </w:tr>
      <w:tr w:rsidR="00EE56CE" w:rsidRPr="00733118" w14:paraId="32F45105" w14:textId="77777777" w:rsidTr="00733118">
        <w:trPr>
          <w:trHeight w:val="331"/>
        </w:trPr>
        <w:tc>
          <w:tcPr>
            <w:tcW w:w="993" w:type="dxa"/>
            <w:shd w:val="clear" w:color="auto" w:fill="auto"/>
          </w:tcPr>
          <w:p w14:paraId="722B7CB6" w14:textId="77777777" w:rsidR="00EE56CE" w:rsidRPr="00733118" w:rsidRDefault="00EE56CE" w:rsidP="002E129B">
            <w:pPr>
              <w:pStyle w:val="ListParagraph"/>
              <w:ind w:left="0"/>
              <w:rPr>
                <w:sz w:val="22"/>
                <w:szCs w:val="22"/>
              </w:rPr>
            </w:pPr>
            <w:r w:rsidRPr="00733118">
              <w:rPr>
                <w:sz w:val="22"/>
                <w:szCs w:val="22"/>
              </w:rPr>
              <w:t xml:space="preserve">DD </w:t>
            </w:r>
          </w:p>
        </w:tc>
        <w:tc>
          <w:tcPr>
            <w:tcW w:w="2438" w:type="dxa"/>
            <w:shd w:val="clear" w:color="auto" w:fill="auto"/>
          </w:tcPr>
          <w:p w14:paraId="095C3AA5" w14:textId="77777777" w:rsidR="00EE56CE" w:rsidRPr="00733118" w:rsidRDefault="00EE56CE" w:rsidP="002E129B">
            <w:pPr>
              <w:pStyle w:val="ListParagraph"/>
              <w:ind w:left="0"/>
              <w:rPr>
                <w:sz w:val="22"/>
                <w:szCs w:val="22"/>
              </w:rPr>
            </w:pPr>
            <w:r w:rsidRPr="00733118">
              <w:rPr>
                <w:sz w:val="22"/>
                <w:szCs w:val="22"/>
              </w:rPr>
              <w:t>Unity Trust</w:t>
            </w:r>
          </w:p>
        </w:tc>
        <w:tc>
          <w:tcPr>
            <w:tcW w:w="1276" w:type="dxa"/>
            <w:shd w:val="clear" w:color="auto" w:fill="auto"/>
          </w:tcPr>
          <w:p w14:paraId="32428E67" w14:textId="77777777" w:rsidR="00EE56CE" w:rsidRPr="00733118" w:rsidRDefault="00EE56CE" w:rsidP="002E129B">
            <w:pPr>
              <w:pStyle w:val="ListParagraph"/>
              <w:ind w:left="0"/>
              <w:rPr>
                <w:sz w:val="22"/>
                <w:szCs w:val="22"/>
              </w:rPr>
            </w:pPr>
            <w:r w:rsidRPr="00733118">
              <w:rPr>
                <w:sz w:val="22"/>
                <w:szCs w:val="22"/>
              </w:rPr>
              <w:t>£18.00</w:t>
            </w:r>
          </w:p>
        </w:tc>
        <w:tc>
          <w:tcPr>
            <w:tcW w:w="5954" w:type="dxa"/>
            <w:shd w:val="clear" w:color="auto" w:fill="auto"/>
          </w:tcPr>
          <w:p w14:paraId="3E5DE3AE" w14:textId="77777777" w:rsidR="00EE56CE" w:rsidRPr="00733118" w:rsidRDefault="00EE56CE" w:rsidP="002E129B">
            <w:pPr>
              <w:pStyle w:val="ListParagraph"/>
              <w:ind w:left="0"/>
              <w:rPr>
                <w:sz w:val="22"/>
                <w:szCs w:val="22"/>
                <w:bdr w:val="none" w:sz="0" w:space="0" w:color="auto" w:frame="1"/>
              </w:rPr>
            </w:pPr>
            <w:r w:rsidRPr="00733118">
              <w:rPr>
                <w:sz w:val="22"/>
                <w:szCs w:val="22"/>
                <w:bdr w:val="none" w:sz="0" w:space="0" w:color="auto" w:frame="1"/>
              </w:rPr>
              <w:t xml:space="preserve">Account Charges </w:t>
            </w:r>
            <w:r w:rsidRPr="00733118">
              <w:rPr>
                <w:color w:val="002060"/>
                <w:sz w:val="22"/>
                <w:szCs w:val="22"/>
                <w:bdr w:val="none" w:sz="0" w:space="0" w:color="auto" w:frame="1"/>
              </w:rPr>
              <w:t>LGA 1972 s111</w:t>
            </w:r>
          </w:p>
        </w:tc>
      </w:tr>
      <w:tr w:rsidR="00EE56CE" w:rsidRPr="00733118" w14:paraId="7B75BECD" w14:textId="77777777" w:rsidTr="00733118">
        <w:trPr>
          <w:trHeight w:val="331"/>
        </w:trPr>
        <w:tc>
          <w:tcPr>
            <w:tcW w:w="993" w:type="dxa"/>
            <w:shd w:val="clear" w:color="auto" w:fill="auto"/>
          </w:tcPr>
          <w:p w14:paraId="61D4F93E" w14:textId="77777777" w:rsidR="00EE56CE" w:rsidRPr="00733118" w:rsidRDefault="00EE56CE" w:rsidP="002E129B">
            <w:pPr>
              <w:pStyle w:val="ListParagraph"/>
              <w:ind w:left="0"/>
              <w:rPr>
                <w:sz w:val="22"/>
                <w:szCs w:val="22"/>
              </w:rPr>
            </w:pPr>
            <w:r w:rsidRPr="00733118">
              <w:rPr>
                <w:sz w:val="22"/>
                <w:szCs w:val="22"/>
              </w:rPr>
              <w:t>BACS</w:t>
            </w:r>
          </w:p>
        </w:tc>
        <w:tc>
          <w:tcPr>
            <w:tcW w:w="2438" w:type="dxa"/>
            <w:shd w:val="clear" w:color="auto" w:fill="auto"/>
          </w:tcPr>
          <w:p w14:paraId="426AA3DA" w14:textId="77777777" w:rsidR="00EE56CE" w:rsidRPr="00733118" w:rsidRDefault="00EE56CE" w:rsidP="002E129B">
            <w:pPr>
              <w:pStyle w:val="ListParagraph"/>
              <w:ind w:left="0"/>
              <w:rPr>
                <w:sz w:val="22"/>
                <w:szCs w:val="22"/>
              </w:rPr>
            </w:pPr>
            <w:r w:rsidRPr="00733118">
              <w:rPr>
                <w:sz w:val="22"/>
                <w:szCs w:val="22"/>
              </w:rPr>
              <w:t>Arborfield PC</w:t>
            </w:r>
          </w:p>
        </w:tc>
        <w:tc>
          <w:tcPr>
            <w:tcW w:w="1276" w:type="dxa"/>
            <w:shd w:val="clear" w:color="auto" w:fill="auto"/>
          </w:tcPr>
          <w:p w14:paraId="101CC45B" w14:textId="77777777" w:rsidR="00EE56CE" w:rsidRPr="00733118" w:rsidRDefault="00EE56CE" w:rsidP="002E129B">
            <w:pPr>
              <w:pStyle w:val="ListParagraph"/>
              <w:ind w:left="0"/>
              <w:rPr>
                <w:sz w:val="22"/>
                <w:szCs w:val="22"/>
              </w:rPr>
            </w:pPr>
            <w:r w:rsidRPr="00733118">
              <w:rPr>
                <w:sz w:val="22"/>
                <w:szCs w:val="22"/>
              </w:rPr>
              <w:t>£792.00</w:t>
            </w:r>
          </w:p>
        </w:tc>
        <w:tc>
          <w:tcPr>
            <w:tcW w:w="5954" w:type="dxa"/>
            <w:shd w:val="clear" w:color="auto" w:fill="auto"/>
          </w:tcPr>
          <w:p w14:paraId="3AA58896" w14:textId="77777777" w:rsidR="00EE56CE" w:rsidRPr="00733118" w:rsidRDefault="00EE56CE" w:rsidP="002E129B">
            <w:pPr>
              <w:pStyle w:val="ListParagraph"/>
              <w:ind w:left="0"/>
              <w:rPr>
                <w:sz w:val="22"/>
                <w:szCs w:val="22"/>
              </w:rPr>
            </w:pPr>
            <w:r w:rsidRPr="00733118">
              <w:rPr>
                <w:sz w:val="22"/>
                <w:szCs w:val="22"/>
              </w:rPr>
              <w:t xml:space="preserve">Tree Survey Costs (50% share with Arborfield PC) </w:t>
            </w:r>
            <w:r w:rsidRPr="00733118">
              <w:rPr>
                <w:color w:val="002060"/>
                <w:sz w:val="22"/>
                <w:szCs w:val="22"/>
              </w:rPr>
              <w:t>Open Spaces Act 1906 ss9 &amp; 10; CIL Spend Community Infrastructure Levy (CIL) Regulations 2010 (as amended)</w:t>
            </w:r>
          </w:p>
        </w:tc>
      </w:tr>
      <w:tr w:rsidR="00EE56CE" w:rsidRPr="00733118" w14:paraId="7D3115B3" w14:textId="77777777" w:rsidTr="00733118">
        <w:trPr>
          <w:trHeight w:val="331"/>
        </w:trPr>
        <w:tc>
          <w:tcPr>
            <w:tcW w:w="993" w:type="dxa"/>
            <w:shd w:val="clear" w:color="auto" w:fill="auto"/>
          </w:tcPr>
          <w:p w14:paraId="6F25B648" w14:textId="77777777" w:rsidR="00EE56CE" w:rsidRPr="00733118" w:rsidRDefault="00EE56CE" w:rsidP="002E129B">
            <w:pPr>
              <w:pStyle w:val="ListParagraph"/>
              <w:ind w:left="0"/>
              <w:rPr>
                <w:sz w:val="22"/>
                <w:szCs w:val="22"/>
              </w:rPr>
            </w:pPr>
            <w:r w:rsidRPr="00733118">
              <w:rPr>
                <w:sz w:val="22"/>
                <w:szCs w:val="22"/>
              </w:rPr>
              <w:t>BACS</w:t>
            </w:r>
          </w:p>
        </w:tc>
        <w:tc>
          <w:tcPr>
            <w:tcW w:w="2438" w:type="dxa"/>
            <w:shd w:val="clear" w:color="auto" w:fill="auto"/>
          </w:tcPr>
          <w:p w14:paraId="14CED315" w14:textId="77777777" w:rsidR="00EE56CE" w:rsidRPr="00733118" w:rsidRDefault="00EE56CE" w:rsidP="002E129B">
            <w:pPr>
              <w:pStyle w:val="ListParagraph"/>
              <w:ind w:left="0"/>
              <w:rPr>
                <w:sz w:val="22"/>
                <w:szCs w:val="22"/>
              </w:rPr>
            </w:pPr>
            <w:r w:rsidRPr="00733118">
              <w:rPr>
                <w:sz w:val="22"/>
                <w:szCs w:val="22"/>
              </w:rPr>
              <w:t>Staff Expenses</w:t>
            </w:r>
          </w:p>
        </w:tc>
        <w:tc>
          <w:tcPr>
            <w:tcW w:w="1276" w:type="dxa"/>
            <w:shd w:val="clear" w:color="auto" w:fill="auto"/>
          </w:tcPr>
          <w:p w14:paraId="5D8487E5" w14:textId="77777777" w:rsidR="00EE56CE" w:rsidRPr="00733118" w:rsidRDefault="00EE56CE" w:rsidP="002E129B">
            <w:pPr>
              <w:pStyle w:val="ListParagraph"/>
              <w:ind w:left="0"/>
              <w:rPr>
                <w:sz w:val="22"/>
                <w:szCs w:val="22"/>
              </w:rPr>
            </w:pPr>
            <w:r w:rsidRPr="00733118">
              <w:rPr>
                <w:sz w:val="22"/>
                <w:szCs w:val="22"/>
              </w:rPr>
              <w:t>£38.43</w:t>
            </w:r>
          </w:p>
        </w:tc>
        <w:tc>
          <w:tcPr>
            <w:tcW w:w="5954" w:type="dxa"/>
            <w:shd w:val="clear" w:color="auto" w:fill="auto"/>
          </w:tcPr>
          <w:p w14:paraId="405E5008" w14:textId="77777777" w:rsidR="00EE56CE" w:rsidRPr="00733118" w:rsidRDefault="00EE56CE" w:rsidP="002E129B">
            <w:pPr>
              <w:pStyle w:val="ListParagraph"/>
              <w:ind w:left="0"/>
              <w:rPr>
                <w:sz w:val="22"/>
                <w:szCs w:val="22"/>
              </w:rPr>
            </w:pPr>
            <w:r w:rsidRPr="00733118">
              <w:rPr>
                <w:sz w:val="22"/>
                <w:szCs w:val="22"/>
              </w:rPr>
              <w:t xml:space="preserve">Staff Expenses for ?? to ??. </w:t>
            </w:r>
            <w:r w:rsidRPr="00733118">
              <w:rPr>
                <w:color w:val="002060"/>
                <w:sz w:val="22"/>
                <w:szCs w:val="22"/>
                <w:bdr w:val="none" w:sz="0" w:space="0" w:color="auto" w:frame="1"/>
              </w:rPr>
              <w:t>LGA 1972 s111</w:t>
            </w:r>
          </w:p>
        </w:tc>
      </w:tr>
      <w:tr w:rsidR="00EE56CE" w:rsidRPr="00733118" w14:paraId="483544A0" w14:textId="77777777" w:rsidTr="00733118">
        <w:trPr>
          <w:trHeight w:val="331"/>
        </w:trPr>
        <w:tc>
          <w:tcPr>
            <w:tcW w:w="993" w:type="dxa"/>
            <w:shd w:val="clear" w:color="auto" w:fill="auto"/>
          </w:tcPr>
          <w:p w14:paraId="5F1A6937" w14:textId="77777777" w:rsidR="00EE56CE" w:rsidRPr="00733118" w:rsidRDefault="00EE56CE" w:rsidP="002E129B">
            <w:pPr>
              <w:pStyle w:val="ListParagraph"/>
              <w:ind w:left="0"/>
              <w:rPr>
                <w:sz w:val="22"/>
                <w:szCs w:val="22"/>
              </w:rPr>
            </w:pPr>
            <w:r w:rsidRPr="00733118">
              <w:rPr>
                <w:sz w:val="22"/>
                <w:szCs w:val="22"/>
              </w:rPr>
              <w:t>BACS</w:t>
            </w:r>
          </w:p>
        </w:tc>
        <w:tc>
          <w:tcPr>
            <w:tcW w:w="2438" w:type="dxa"/>
            <w:shd w:val="clear" w:color="auto" w:fill="auto"/>
          </w:tcPr>
          <w:p w14:paraId="1343401F" w14:textId="77777777" w:rsidR="00EE56CE" w:rsidRPr="00733118" w:rsidRDefault="00EE56CE" w:rsidP="002E129B">
            <w:pPr>
              <w:pStyle w:val="ListParagraph"/>
              <w:ind w:left="0"/>
              <w:rPr>
                <w:sz w:val="22"/>
                <w:szCs w:val="22"/>
              </w:rPr>
            </w:pPr>
            <w:r w:rsidRPr="00733118">
              <w:rPr>
                <w:sz w:val="22"/>
                <w:szCs w:val="22"/>
              </w:rPr>
              <w:t>HMRC</w:t>
            </w:r>
          </w:p>
        </w:tc>
        <w:tc>
          <w:tcPr>
            <w:tcW w:w="1276" w:type="dxa"/>
            <w:shd w:val="clear" w:color="auto" w:fill="auto"/>
          </w:tcPr>
          <w:p w14:paraId="15FF9046" w14:textId="77777777" w:rsidR="00EE56CE" w:rsidRPr="00733118" w:rsidRDefault="00EE56CE" w:rsidP="002E129B">
            <w:pPr>
              <w:pStyle w:val="ListParagraph"/>
              <w:ind w:left="0"/>
              <w:rPr>
                <w:sz w:val="22"/>
                <w:szCs w:val="22"/>
              </w:rPr>
            </w:pPr>
            <w:r w:rsidRPr="00733118">
              <w:rPr>
                <w:sz w:val="22"/>
                <w:szCs w:val="22"/>
              </w:rPr>
              <w:t>£647.13</w:t>
            </w:r>
          </w:p>
        </w:tc>
        <w:tc>
          <w:tcPr>
            <w:tcW w:w="5954" w:type="dxa"/>
            <w:shd w:val="clear" w:color="auto" w:fill="auto"/>
          </w:tcPr>
          <w:p w14:paraId="084E8AF3" w14:textId="77777777" w:rsidR="00EE56CE" w:rsidRPr="00733118" w:rsidRDefault="00EE56CE" w:rsidP="002E129B">
            <w:pPr>
              <w:pStyle w:val="ListParagraph"/>
              <w:ind w:left="0"/>
              <w:rPr>
                <w:sz w:val="22"/>
                <w:szCs w:val="22"/>
              </w:rPr>
            </w:pPr>
            <w:r w:rsidRPr="00733118">
              <w:rPr>
                <w:sz w:val="22"/>
                <w:szCs w:val="22"/>
              </w:rPr>
              <w:t>Tax and NI payments for the 3</w:t>
            </w:r>
            <w:r w:rsidRPr="00733118">
              <w:rPr>
                <w:sz w:val="22"/>
                <w:szCs w:val="22"/>
                <w:vertAlign w:val="superscript"/>
              </w:rPr>
              <w:t>rd</w:t>
            </w:r>
            <w:r w:rsidRPr="00733118">
              <w:rPr>
                <w:sz w:val="22"/>
                <w:szCs w:val="22"/>
              </w:rPr>
              <w:t xml:space="preserve"> Quarter </w:t>
            </w:r>
            <w:r w:rsidRPr="00733118">
              <w:rPr>
                <w:color w:val="002060"/>
                <w:sz w:val="22"/>
                <w:szCs w:val="22"/>
                <w:bdr w:val="none" w:sz="0" w:space="0" w:color="auto" w:frame="1"/>
              </w:rPr>
              <w:t>LGA 1972 s111</w:t>
            </w:r>
          </w:p>
        </w:tc>
      </w:tr>
      <w:tr w:rsidR="00733118" w:rsidRPr="00733118" w14:paraId="69F9C44E" w14:textId="77777777" w:rsidTr="00733118">
        <w:trPr>
          <w:trHeight w:val="331"/>
        </w:trPr>
        <w:tc>
          <w:tcPr>
            <w:tcW w:w="993" w:type="dxa"/>
            <w:shd w:val="clear" w:color="auto" w:fill="auto"/>
          </w:tcPr>
          <w:p w14:paraId="5C9FF439" w14:textId="1DD1DAF0" w:rsidR="00733118" w:rsidRPr="00733118" w:rsidRDefault="00733118" w:rsidP="00733118">
            <w:pPr>
              <w:pStyle w:val="ListParagraph"/>
              <w:ind w:left="0"/>
              <w:rPr>
                <w:sz w:val="22"/>
                <w:szCs w:val="22"/>
              </w:rPr>
            </w:pPr>
            <w:r w:rsidRPr="00733118">
              <w:rPr>
                <w:sz w:val="22"/>
                <w:szCs w:val="22"/>
              </w:rPr>
              <w:t>BACS</w:t>
            </w:r>
          </w:p>
        </w:tc>
        <w:tc>
          <w:tcPr>
            <w:tcW w:w="2438" w:type="dxa"/>
            <w:shd w:val="clear" w:color="auto" w:fill="auto"/>
          </w:tcPr>
          <w:p w14:paraId="7F69198D" w14:textId="16C8E6DB" w:rsidR="00733118" w:rsidRPr="00733118" w:rsidRDefault="00733118" w:rsidP="00733118">
            <w:pPr>
              <w:pStyle w:val="ListParagraph"/>
              <w:ind w:left="0"/>
              <w:rPr>
                <w:sz w:val="22"/>
                <w:szCs w:val="22"/>
              </w:rPr>
            </w:pPr>
            <w:r w:rsidRPr="00733118">
              <w:rPr>
                <w:sz w:val="22"/>
                <w:szCs w:val="22"/>
              </w:rPr>
              <w:t>Pinnacle Property Management</w:t>
            </w:r>
          </w:p>
        </w:tc>
        <w:tc>
          <w:tcPr>
            <w:tcW w:w="1276" w:type="dxa"/>
            <w:shd w:val="clear" w:color="auto" w:fill="auto"/>
          </w:tcPr>
          <w:p w14:paraId="7E06372C" w14:textId="344D25D8" w:rsidR="00733118" w:rsidRPr="00733118" w:rsidRDefault="00733118" w:rsidP="00733118">
            <w:pPr>
              <w:pStyle w:val="ListParagraph"/>
              <w:ind w:left="0"/>
              <w:rPr>
                <w:sz w:val="22"/>
                <w:szCs w:val="22"/>
              </w:rPr>
            </w:pPr>
            <w:r w:rsidRPr="00733118">
              <w:rPr>
                <w:sz w:val="22"/>
                <w:szCs w:val="22"/>
              </w:rPr>
              <w:t>£804.00</w:t>
            </w:r>
          </w:p>
        </w:tc>
        <w:tc>
          <w:tcPr>
            <w:tcW w:w="5954" w:type="dxa"/>
            <w:shd w:val="clear" w:color="auto" w:fill="auto"/>
          </w:tcPr>
          <w:p w14:paraId="4F7F840D" w14:textId="0EB1917C" w:rsidR="00733118" w:rsidRPr="00733118" w:rsidRDefault="00733118" w:rsidP="00733118">
            <w:pPr>
              <w:pStyle w:val="ListParagraph"/>
              <w:ind w:left="0"/>
              <w:rPr>
                <w:sz w:val="22"/>
                <w:szCs w:val="22"/>
              </w:rPr>
            </w:pPr>
            <w:r w:rsidRPr="00733118">
              <w:rPr>
                <w:sz w:val="22"/>
                <w:szCs w:val="22"/>
              </w:rPr>
              <w:t xml:space="preserve">Meeting Room Hire for April 2024 – March 2025 </w:t>
            </w:r>
            <w:r w:rsidRPr="00733118">
              <w:rPr>
                <w:color w:val="002060"/>
                <w:sz w:val="22"/>
                <w:szCs w:val="22"/>
                <w:bdr w:val="none" w:sz="0" w:space="0" w:color="auto" w:frame="1"/>
              </w:rPr>
              <w:t>LGA 1972 s111</w:t>
            </w:r>
          </w:p>
        </w:tc>
      </w:tr>
    </w:tbl>
    <w:p w14:paraId="3E967861" w14:textId="77777777" w:rsidR="00EE56CE" w:rsidRPr="00733118" w:rsidRDefault="00EE56CE" w:rsidP="00EE56CE">
      <w:pPr>
        <w:pStyle w:val="ListParagraph"/>
        <w:spacing w:after="240"/>
        <w:ind w:left="567"/>
        <w:rPr>
          <w:bCs/>
          <w:sz w:val="22"/>
          <w:szCs w:val="22"/>
        </w:rPr>
      </w:pPr>
    </w:p>
    <w:p w14:paraId="2D94FB4E" w14:textId="77777777" w:rsidR="00EE56CE" w:rsidRPr="00733118" w:rsidRDefault="00EE56CE" w:rsidP="00EE56CE">
      <w:pPr>
        <w:pStyle w:val="ListParagraph"/>
        <w:numPr>
          <w:ilvl w:val="1"/>
          <w:numId w:val="1"/>
        </w:numPr>
        <w:spacing w:after="240"/>
        <w:ind w:left="426" w:hanging="284"/>
        <w:rPr>
          <w:bCs/>
          <w:sz w:val="22"/>
          <w:szCs w:val="22"/>
        </w:rPr>
      </w:pPr>
      <w:r w:rsidRPr="00733118">
        <w:rPr>
          <w:b/>
          <w:sz w:val="22"/>
          <w:szCs w:val="22"/>
        </w:rPr>
        <w:t>Report on Monies received</w:t>
      </w:r>
    </w:p>
    <w:p w14:paraId="47799F8D" w14:textId="77777777" w:rsidR="00EE56CE" w:rsidRPr="00733118" w:rsidRDefault="00EE56CE" w:rsidP="00EE56CE">
      <w:pPr>
        <w:pStyle w:val="ListParagraph"/>
        <w:spacing w:after="240"/>
        <w:ind w:left="426"/>
        <w:rPr>
          <w:bCs/>
          <w:sz w:val="22"/>
          <w:szCs w:val="22"/>
        </w:rPr>
      </w:pPr>
      <w:r w:rsidRPr="00733118">
        <w:rPr>
          <w:bCs/>
          <w:sz w:val="22"/>
          <w:szCs w:val="22"/>
        </w:rPr>
        <w:t>£206.12 – BT – Refund of money taken for bills when service not yet transferred.</w:t>
      </w:r>
    </w:p>
    <w:p w14:paraId="1FEAB140" w14:textId="77777777" w:rsidR="00EE56CE" w:rsidRPr="00733118" w:rsidRDefault="00EE56CE" w:rsidP="00EE56CE">
      <w:pPr>
        <w:pStyle w:val="ListParagraph"/>
        <w:spacing w:after="240"/>
        <w:ind w:left="426"/>
        <w:rPr>
          <w:bCs/>
          <w:sz w:val="22"/>
          <w:szCs w:val="22"/>
        </w:rPr>
      </w:pPr>
    </w:p>
    <w:p w14:paraId="099EB39A" w14:textId="77777777" w:rsidR="00EE56CE" w:rsidRPr="00733118" w:rsidRDefault="00EE56CE" w:rsidP="00EE56CE">
      <w:pPr>
        <w:pStyle w:val="ListParagraph"/>
        <w:numPr>
          <w:ilvl w:val="1"/>
          <w:numId w:val="1"/>
        </w:numPr>
        <w:spacing w:after="240"/>
        <w:ind w:left="426" w:hanging="284"/>
        <w:rPr>
          <w:b/>
          <w:sz w:val="22"/>
          <w:szCs w:val="22"/>
        </w:rPr>
      </w:pPr>
      <w:r w:rsidRPr="00733118">
        <w:rPr>
          <w:b/>
          <w:sz w:val="22"/>
          <w:szCs w:val="22"/>
        </w:rPr>
        <w:t>Direct Debit for BT invoices</w:t>
      </w:r>
    </w:p>
    <w:p w14:paraId="285CDC22" w14:textId="77777777" w:rsidR="00EE56CE" w:rsidRPr="00733118" w:rsidRDefault="00EE56CE" w:rsidP="00EE56CE">
      <w:pPr>
        <w:pStyle w:val="ListParagraph"/>
        <w:spacing w:after="240"/>
        <w:ind w:left="426"/>
        <w:rPr>
          <w:bCs/>
          <w:sz w:val="22"/>
          <w:szCs w:val="22"/>
        </w:rPr>
      </w:pPr>
      <w:r w:rsidRPr="00733118">
        <w:rPr>
          <w:bCs/>
          <w:sz w:val="22"/>
          <w:szCs w:val="22"/>
        </w:rPr>
        <w:t xml:space="preserve">Council is asked to agree to a Direct Debit being set up for payments as soon as the transfer to them has completed.  </w:t>
      </w:r>
    </w:p>
    <w:p w14:paraId="0D75DF3E" w14:textId="77777777" w:rsidR="00EE56CE" w:rsidRPr="00733118" w:rsidRDefault="00EE56CE" w:rsidP="00EE56CE">
      <w:pPr>
        <w:pStyle w:val="ListParagraph"/>
        <w:spacing w:after="240"/>
        <w:ind w:left="426"/>
        <w:rPr>
          <w:bCs/>
          <w:sz w:val="22"/>
          <w:szCs w:val="22"/>
        </w:rPr>
      </w:pPr>
    </w:p>
    <w:p w14:paraId="7E020DA9" w14:textId="77777777" w:rsidR="00EE56CE" w:rsidRPr="00733118" w:rsidRDefault="00EE56CE" w:rsidP="00EE56CE">
      <w:pPr>
        <w:pStyle w:val="ListParagraph"/>
        <w:numPr>
          <w:ilvl w:val="1"/>
          <w:numId w:val="1"/>
        </w:numPr>
        <w:spacing w:after="240"/>
        <w:ind w:left="426" w:hanging="284"/>
        <w:rPr>
          <w:b/>
          <w:sz w:val="22"/>
          <w:szCs w:val="22"/>
        </w:rPr>
      </w:pPr>
      <w:r w:rsidRPr="00733118">
        <w:rPr>
          <w:b/>
          <w:sz w:val="22"/>
          <w:szCs w:val="22"/>
        </w:rPr>
        <w:lastRenderedPageBreak/>
        <w:t>Recruitment of Deputy Clerk</w:t>
      </w:r>
    </w:p>
    <w:p w14:paraId="2FD2F8D1" w14:textId="77777777" w:rsidR="00EE56CE" w:rsidRPr="00733118" w:rsidRDefault="00EE56CE" w:rsidP="00733118">
      <w:pPr>
        <w:pStyle w:val="ListParagraph"/>
        <w:numPr>
          <w:ilvl w:val="0"/>
          <w:numId w:val="95"/>
        </w:numPr>
        <w:spacing w:after="240"/>
        <w:ind w:left="709" w:hanging="142"/>
        <w:rPr>
          <w:bCs/>
          <w:sz w:val="22"/>
          <w:szCs w:val="22"/>
        </w:rPr>
      </w:pPr>
      <w:r w:rsidRPr="00733118">
        <w:rPr>
          <w:bCs/>
          <w:sz w:val="22"/>
          <w:szCs w:val="22"/>
        </w:rPr>
        <w:t>Council is asked to agree to employ Natalie Hayes as deputy Clerk for 12 Hours per week, with a start date of 1</w:t>
      </w:r>
      <w:r w:rsidRPr="00733118">
        <w:rPr>
          <w:bCs/>
          <w:sz w:val="22"/>
          <w:szCs w:val="22"/>
          <w:vertAlign w:val="superscript"/>
        </w:rPr>
        <w:t>st</w:t>
      </w:r>
      <w:r w:rsidRPr="00733118">
        <w:rPr>
          <w:bCs/>
          <w:sz w:val="22"/>
          <w:szCs w:val="22"/>
        </w:rPr>
        <w:t xml:space="preserve"> April 2024</w:t>
      </w:r>
    </w:p>
    <w:p w14:paraId="4BA03D78" w14:textId="77777777" w:rsidR="00EE56CE" w:rsidRPr="00733118" w:rsidRDefault="00EE56CE" w:rsidP="00733118">
      <w:pPr>
        <w:pStyle w:val="ListParagraph"/>
        <w:numPr>
          <w:ilvl w:val="0"/>
          <w:numId w:val="95"/>
        </w:numPr>
        <w:spacing w:after="240"/>
        <w:ind w:left="709" w:hanging="142"/>
        <w:rPr>
          <w:bCs/>
          <w:sz w:val="22"/>
          <w:szCs w:val="22"/>
        </w:rPr>
      </w:pPr>
      <w:r w:rsidRPr="00733118">
        <w:rPr>
          <w:bCs/>
          <w:sz w:val="22"/>
          <w:szCs w:val="22"/>
        </w:rPr>
        <w:t>Council is asked to agree to setting the salary scale at point 15 (£14.45 per hour) for the new Clerk</w:t>
      </w:r>
    </w:p>
    <w:p w14:paraId="5D6312BD" w14:textId="77777777" w:rsidR="00EE56CE" w:rsidRPr="00733118" w:rsidRDefault="00EE56CE" w:rsidP="00EE56CE">
      <w:pPr>
        <w:pStyle w:val="ListParagraph"/>
        <w:spacing w:after="240"/>
        <w:ind w:left="426"/>
        <w:rPr>
          <w:bCs/>
          <w:sz w:val="22"/>
          <w:szCs w:val="22"/>
        </w:rPr>
      </w:pPr>
    </w:p>
    <w:p w14:paraId="3CD2B6F3" w14:textId="77777777" w:rsidR="00EE56CE" w:rsidRPr="00733118" w:rsidRDefault="00EE56CE" w:rsidP="00EE56CE">
      <w:pPr>
        <w:pStyle w:val="ListParagraph"/>
        <w:numPr>
          <w:ilvl w:val="1"/>
          <w:numId w:val="1"/>
        </w:numPr>
        <w:spacing w:after="240"/>
        <w:ind w:left="426" w:hanging="284"/>
        <w:rPr>
          <w:b/>
          <w:sz w:val="22"/>
          <w:szCs w:val="22"/>
        </w:rPr>
      </w:pPr>
      <w:r w:rsidRPr="00733118">
        <w:rPr>
          <w:b/>
          <w:sz w:val="22"/>
          <w:szCs w:val="22"/>
        </w:rPr>
        <w:t>Purchase of Laptop and desk for Deputy Clerk to work from</w:t>
      </w:r>
    </w:p>
    <w:p w14:paraId="7AC15D65" w14:textId="77777777" w:rsidR="00EE56CE" w:rsidRPr="00733118" w:rsidRDefault="00EE56CE" w:rsidP="00EE56CE">
      <w:pPr>
        <w:pStyle w:val="ListParagraph"/>
        <w:spacing w:after="240"/>
        <w:ind w:left="426"/>
        <w:rPr>
          <w:bCs/>
          <w:sz w:val="22"/>
          <w:szCs w:val="22"/>
        </w:rPr>
      </w:pPr>
      <w:r w:rsidRPr="00733118">
        <w:rPr>
          <w:bCs/>
          <w:sz w:val="22"/>
          <w:szCs w:val="22"/>
        </w:rPr>
        <w:t>Council is asked to agree to the purchase of a new laptop, laptop stand, monitor, mouse and keyboard, laptop bag, desk and desk chair for the new deputy Clerk, from the following options:</w:t>
      </w:r>
    </w:p>
    <w:p w14:paraId="6728D2B7" w14:textId="77777777" w:rsidR="00EE56CE" w:rsidRPr="00733118" w:rsidRDefault="00EE56CE" w:rsidP="00EE56CE">
      <w:pPr>
        <w:pStyle w:val="ListParagraph"/>
        <w:spacing w:after="240"/>
        <w:ind w:left="426"/>
        <w:rPr>
          <w:bCs/>
          <w:sz w:val="22"/>
          <w:szCs w:val="22"/>
        </w:rPr>
      </w:pPr>
      <w:r w:rsidRPr="00733118">
        <w:rPr>
          <w:b/>
          <w:sz w:val="22"/>
          <w:szCs w:val="22"/>
        </w:rPr>
        <w:t>Laptop:</w:t>
      </w:r>
      <w:r w:rsidRPr="00733118">
        <w:rPr>
          <w:bCs/>
          <w:sz w:val="22"/>
          <w:szCs w:val="22"/>
        </w:rPr>
        <w:t xml:space="preserve"> Dell 15 inch Laptop, i7 processor, Windows 11 Pro: £694.80 (from Dell) £764.00 (from Amazon) £849.97 (Laptops Direct)</w:t>
      </w:r>
    </w:p>
    <w:p w14:paraId="2428AD65" w14:textId="77777777" w:rsidR="00EE56CE" w:rsidRPr="00733118" w:rsidRDefault="00EE56CE" w:rsidP="00EE56CE">
      <w:pPr>
        <w:pStyle w:val="ListParagraph"/>
        <w:spacing w:after="240"/>
        <w:ind w:left="426"/>
        <w:rPr>
          <w:bCs/>
          <w:sz w:val="22"/>
          <w:szCs w:val="22"/>
        </w:rPr>
      </w:pPr>
      <w:r w:rsidRPr="00733118">
        <w:rPr>
          <w:b/>
          <w:sz w:val="22"/>
          <w:szCs w:val="22"/>
        </w:rPr>
        <w:t>Laptop stand</w:t>
      </w:r>
      <w:r w:rsidRPr="00733118">
        <w:rPr>
          <w:bCs/>
          <w:sz w:val="22"/>
          <w:szCs w:val="22"/>
        </w:rPr>
        <w:t>: £24.00 (amazon)</w:t>
      </w:r>
    </w:p>
    <w:p w14:paraId="4790B948" w14:textId="77777777" w:rsidR="00EE56CE" w:rsidRPr="00733118" w:rsidRDefault="00EE56CE" w:rsidP="00EE56CE">
      <w:pPr>
        <w:pStyle w:val="ListParagraph"/>
        <w:spacing w:after="240"/>
        <w:ind w:left="426"/>
        <w:rPr>
          <w:bCs/>
          <w:sz w:val="22"/>
          <w:szCs w:val="22"/>
        </w:rPr>
      </w:pPr>
      <w:r w:rsidRPr="00733118">
        <w:rPr>
          <w:b/>
          <w:sz w:val="22"/>
          <w:szCs w:val="22"/>
        </w:rPr>
        <w:t>Logitech Mouse and keyboard</w:t>
      </w:r>
      <w:r w:rsidRPr="00733118">
        <w:rPr>
          <w:bCs/>
          <w:sz w:val="22"/>
          <w:szCs w:val="22"/>
        </w:rPr>
        <w:t>: £20.00 (Amazon) £23.99 (Viking Direct)</w:t>
      </w:r>
    </w:p>
    <w:p w14:paraId="1620E4D6" w14:textId="77777777" w:rsidR="00EE56CE" w:rsidRPr="00733118" w:rsidRDefault="00EE56CE" w:rsidP="00EE56CE">
      <w:pPr>
        <w:pStyle w:val="ListParagraph"/>
        <w:spacing w:after="240"/>
        <w:ind w:left="426"/>
        <w:rPr>
          <w:bCs/>
          <w:sz w:val="22"/>
          <w:szCs w:val="22"/>
        </w:rPr>
      </w:pPr>
      <w:r w:rsidRPr="00733118">
        <w:rPr>
          <w:b/>
          <w:sz w:val="22"/>
          <w:szCs w:val="22"/>
        </w:rPr>
        <w:t>Laptop bag:</w:t>
      </w:r>
      <w:r w:rsidRPr="00733118">
        <w:rPr>
          <w:bCs/>
          <w:sz w:val="22"/>
          <w:szCs w:val="22"/>
        </w:rPr>
        <w:t xml:space="preserve"> £27.00 (Amazon)</w:t>
      </w:r>
    </w:p>
    <w:p w14:paraId="06F7ABE1" w14:textId="77777777" w:rsidR="00EE56CE" w:rsidRPr="00733118" w:rsidRDefault="00EE56CE" w:rsidP="00EE56CE">
      <w:pPr>
        <w:pStyle w:val="ListParagraph"/>
        <w:spacing w:after="240"/>
        <w:ind w:left="426"/>
        <w:rPr>
          <w:bCs/>
          <w:sz w:val="22"/>
          <w:szCs w:val="22"/>
        </w:rPr>
      </w:pPr>
      <w:r w:rsidRPr="00733118">
        <w:rPr>
          <w:b/>
          <w:sz w:val="22"/>
          <w:szCs w:val="22"/>
        </w:rPr>
        <w:t>Monitor:</w:t>
      </w:r>
      <w:r w:rsidRPr="00733118">
        <w:rPr>
          <w:bCs/>
          <w:sz w:val="22"/>
          <w:szCs w:val="22"/>
        </w:rPr>
        <w:t xml:space="preserve"> £74.97 (Amazon) £99.99 (Curry’s) £83.99 (Viking Direct)</w:t>
      </w:r>
    </w:p>
    <w:p w14:paraId="66898AD0" w14:textId="3E2A3CD1" w:rsidR="00EE56CE" w:rsidRPr="00733118" w:rsidRDefault="00EE56CE" w:rsidP="00EE56CE">
      <w:pPr>
        <w:pStyle w:val="ListParagraph"/>
        <w:spacing w:after="240"/>
        <w:ind w:left="426"/>
        <w:rPr>
          <w:bCs/>
          <w:sz w:val="22"/>
          <w:szCs w:val="22"/>
        </w:rPr>
      </w:pPr>
      <w:r w:rsidRPr="00733118">
        <w:rPr>
          <w:b/>
          <w:sz w:val="22"/>
          <w:szCs w:val="22"/>
        </w:rPr>
        <w:t>Desk:</w:t>
      </w:r>
      <w:r w:rsidRPr="00733118">
        <w:rPr>
          <w:bCs/>
          <w:sz w:val="22"/>
          <w:szCs w:val="22"/>
        </w:rPr>
        <w:t xml:space="preserve"> £452.40 (Viking Direct) £199.00 (home office style) (The Range) £359.64 (Amazon)</w:t>
      </w:r>
    </w:p>
    <w:p w14:paraId="459F309E" w14:textId="176BA57E" w:rsidR="00EE56CE" w:rsidRPr="00733118" w:rsidRDefault="00EE56CE" w:rsidP="00EE56CE">
      <w:pPr>
        <w:pStyle w:val="ListParagraph"/>
        <w:spacing w:after="240"/>
        <w:ind w:left="426"/>
        <w:rPr>
          <w:bCs/>
          <w:sz w:val="22"/>
          <w:szCs w:val="22"/>
        </w:rPr>
      </w:pPr>
      <w:r w:rsidRPr="00733118">
        <w:rPr>
          <w:b/>
          <w:sz w:val="22"/>
          <w:szCs w:val="22"/>
        </w:rPr>
        <w:t>Desk Chair</w:t>
      </w:r>
      <w:r w:rsidRPr="00733118">
        <w:rPr>
          <w:bCs/>
          <w:sz w:val="22"/>
          <w:szCs w:val="22"/>
        </w:rPr>
        <w:t>t: £57.59 (Viking Direct) £60.00 (Argos) £49.59 (Amazon)</w:t>
      </w:r>
    </w:p>
    <w:p w14:paraId="0718FC30" w14:textId="77777777" w:rsidR="00EE56CE" w:rsidRPr="00733118" w:rsidRDefault="00EE56CE" w:rsidP="00EE56CE">
      <w:pPr>
        <w:pStyle w:val="ListParagraph"/>
        <w:spacing w:after="240"/>
        <w:ind w:left="426"/>
        <w:rPr>
          <w:b/>
          <w:sz w:val="22"/>
          <w:szCs w:val="22"/>
        </w:rPr>
      </w:pPr>
      <w:r w:rsidRPr="00733118">
        <w:rPr>
          <w:b/>
          <w:sz w:val="22"/>
          <w:szCs w:val="22"/>
        </w:rPr>
        <w:t xml:space="preserve">All costs include VAT. </w:t>
      </w:r>
    </w:p>
    <w:p w14:paraId="648F684B" w14:textId="77777777" w:rsidR="00EE56CE" w:rsidRPr="00733118" w:rsidRDefault="00EE56CE" w:rsidP="00EE56CE">
      <w:pPr>
        <w:pStyle w:val="ListParagraph"/>
        <w:spacing w:after="240"/>
        <w:ind w:left="426"/>
        <w:rPr>
          <w:b/>
          <w:sz w:val="22"/>
          <w:szCs w:val="22"/>
        </w:rPr>
      </w:pPr>
    </w:p>
    <w:p w14:paraId="6CA1018D" w14:textId="77777777" w:rsidR="00EE56CE" w:rsidRPr="00733118" w:rsidRDefault="00EE56CE" w:rsidP="00EE56CE">
      <w:pPr>
        <w:pStyle w:val="ListParagraph"/>
        <w:numPr>
          <w:ilvl w:val="1"/>
          <w:numId w:val="1"/>
        </w:numPr>
        <w:spacing w:after="240"/>
        <w:ind w:left="426" w:hanging="284"/>
        <w:rPr>
          <w:bCs/>
          <w:sz w:val="22"/>
          <w:szCs w:val="22"/>
        </w:rPr>
      </w:pPr>
      <w:r w:rsidRPr="00733118">
        <w:rPr>
          <w:b/>
          <w:sz w:val="22"/>
          <w:szCs w:val="22"/>
        </w:rPr>
        <w:t xml:space="preserve">Membership to SLCC for new Deputy Clerk – </w:t>
      </w:r>
      <w:r w:rsidRPr="00733118">
        <w:rPr>
          <w:bCs/>
          <w:sz w:val="22"/>
          <w:szCs w:val="22"/>
        </w:rPr>
        <w:t>Council is asked to agree to a membership to the SLCC for the new deputy Clerk at a cost of £158.00</w:t>
      </w:r>
    </w:p>
    <w:p w14:paraId="77C5652C" w14:textId="77777777" w:rsidR="00EE56CE" w:rsidRPr="00733118" w:rsidRDefault="00EE56CE" w:rsidP="00EE56CE">
      <w:pPr>
        <w:pStyle w:val="ListParagraph"/>
        <w:spacing w:after="240"/>
        <w:ind w:left="426"/>
        <w:rPr>
          <w:bCs/>
          <w:sz w:val="22"/>
          <w:szCs w:val="22"/>
          <w:highlight w:val="yellow"/>
        </w:rPr>
      </w:pPr>
    </w:p>
    <w:p w14:paraId="6AC73900" w14:textId="77777777" w:rsidR="00EE56CE" w:rsidRPr="00733118" w:rsidRDefault="00EE56CE" w:rsidP="00EE56CE">
      <w:pPr>
        <w:pStyle w:val="ListParagraph"/>
        <w:numPr>
          <w:ilvl w:val="1"/>
          <w:numId w:val="1"/>
        </w:numPr>
        <w:ind w:left="426" w:hanging="284"/>
        <w:rPr>
          <w:bCs/>
          <w:sz w:val="22"/>
          <w:szCs w:val="22"/>
        </w:rPr>
      </w:pPr>
      <w:r w:rsidRPr="00733118">
        <w:rPr>
          <w:b/>
          <w:bCs/>
          <w:sz w:val="22"/>
          <w:szCs w:val="22"/>
        </w:rPr>
        <w:t xml:space="preserve">Investment of any dividends from the CCLA deposit fund </w:t>
      </w:r>
      <w:r w:rsidRPr="00733118">
        <w:rPr>
          <w:bCs/>
          <w:sz w:val="22"/>
          <w:szCs w:val="22"/>
        </w:rPr>
        <w:t>– Council is asked to decide how any dividends paid out through the CCLA Deposit Fund should be paid to the Parish.  Council is asked to choose from the 2 following options.</w:t>
      </w:r>
    </w:p>
    <w:p w14:paraId="77E2A41E" w14:textId="77777777" w:rsidR="00EE56CE" w:rsidRPr="00733118" w:rsidRDefault="00EE56CE" w:rsidP="00EE56CE">
      <w:pPr>
        <w:pStyle w:val="ListParagraph"/>
        <w:numPr>
          <w:ilvl w:val="0"/>
          <w:numId w:val="93"/>
        </w:numPr>
        <w:rPr>
          <w:bCs/>
          <w:sz w:val="22"/>
          <w:szCs w:val="22"/>
        </w:rPr>
      </w:pPr>
      <w:r w:rsidRPr="00733118">
        <w:rPr>
          <w:bCs/>
          <w:sz w:val="22"/>
          <w:szCs w:val="22"/>
        </w:rPr>
        <w:t>Automatically re- invested back into the CCLA share fund and additional shares created, OR</w:t>
      </w:r>
    </w:p>
    <w:p w14:paraId="4CBEFB20" w14:textId="77777777" w:rsidR="00EE56CE" w:rsidRPr="00733118" w:rsidRDefault="00EE56CE" w:rsidP="00EE56CE">
      <w:pPr>
        <w:pStyle w:val="ListParagraph"/>
        <w:numPr>
          <w:ilvl w:val="0"/>
          <w:numId w:val="93"/>
        </w:numPr>
        <w:rPr>
          <w:bCs/>
          <w:sz w:val="22"/>
          <w:szCs w:val="22"/>
        </w:rPr>
      </w:pPr>
      <w:r w:rsidRPr="00733118">
        <w:rPr>
          <w:bCs/>
          <w:sz w:val="22"/>
          <w:szCs w:val="22"/>
        </w:rPr>
        <w:t>Paid by electronic transfer to the councils nominated bank account.</w:t>
      </w:r>
    </w:p>
    <w:p w14:paraId="55B4C793" w14:textId="77777777" w:rsidR="00EE56CE" w:rsidRPr="00733118" w:rsidRDefault="00EE56CE" w:rsidP="00EE56CE">
      <w:pPr>
        <w:pStyle w:val="ListParagraph"/>
        <w:ind w:left="426"/>
        <w:rPr>
          <w:bCs/>
          <w:sz w:val="22"/>
          <w:szCs w:val="22"/>
        </w:rPr>
      </w:pPr>
      <w:r w:rsidRPr="00733118">
        <w:rPr>
          <w:bCs/>
          <w:sz w:val="22"/>
          <w:szCs w:val="22"/>
        </w:rPr>
        <w:t>Once this decision has been made, the account can be created.</w:t>
      </w:r>
    </w:p>
    <w:p w14:paraId="13594126" w14:textId="77777777" w:rsidR="00EE56CE" w:rsidRPr="00733118" w:rsidRDefault="00EE56CE" w:rsidP="00EE56CE">
      <w:pPr>
        <w:pStyle w:val="ListParagraph"/>
        <w:rPr>
          <w:b/>
          <w:sz w:val="22"/>
          <w:szCs w:val="22"/>
        </w:rPr>
      </w:pPr>
    </w:p>
    <w:p w14:paraId="6225141D" w14:textId="77777777" w:rsidR="00EE56CE" w:rsidRPr="00733118" w:rsidRDefault="00EE56CE" w:rsidP="00EE56CE">
      <w:pPr>
        <w:pStyle w:val="ListParagraph"/>
        <w:numPr>
          <w:ilvl w:val="1"/>
          <w:numId w:val="1"/>
        </w:numPr>
        <w:spacing w:after="240"/>
        <w:ind w:left="426" w:hanging="284"/>
        <w:rPr>
          <w:bCs/>
          <w:sz w:val="22"/>
          <w:szCs w:val="22"/>
        </w:rPr>
      </w:pPr>
      <w:r w:rsidRPr="00733118">
        <w:rPr>
          <w:b/>
          <w:sz w:val="22"/>
          <w:szCs w:val="22"/>
        </w:rPr>
        <w:t>Defibrillator Pads –</w:t>
      </w:r>
      <w:r w:rsidRPr="00733118">
        <w:rPr>
          <w:bCs/>
          <w:sz w:val="22"/>
          <w:szCs w:val="22"/>
        </w:rPr>
        <w:t xml:space="preserve"> The pads in the defibrillator at the Post office expire at the end of March.  The Council is asked to agree to the purchase of replacement pads (1x Adult and 1x child pads) From Wel Medical (manufacturer of defibrillator) at a cost of £143.88 including VAT.</w:t>
      </w:r>
    </w:p>
    <w:p w14:paraId="4381770C" w14:textId="77777777" w:rsidR="00EE56CE" w:rsidRPr="00733118" w:rsidRDefault="00EE56CE" w:rsidP="00EE56CE">
      <w:pPr>
        <w:pStyle w:val="ListParagraph"/>
        <w:spacing w:after="240"/>
        <w:ind w:left="426"/>
        <w:rPr>
          <w:bCs/>
          <w:sz w:val="22"/>
          <w:szCs w:val="22"/>
        </w:rPr>
      </w:pPr>
    </w:p>
    <w:p w14:paraId="58C0F162" w14:textId="77777777" w:rsidR="00EE56CE" w:rsidRPr="00733118" w:rsidRDefault="00EE56CE" w:rsidP="00EE56CE">
      <w:pPr>
        <w:pStyle w:val="ListParagraph"/>
        <w:numPr>
          <w:ilvl w:val="1"/>
          <w:numId w:val="1"/>
        </w:numPr>
        <w:spacing w:after="240"/>
        <w:ind w:left="426" w:hanging="284"/>
        <w:rPr>
          <w:bCs/>
          <w:sz w:val="22"/>
          <w:szCs w:val="22"/>
        </w:rPr>
      </w:pPr>
      <w:r w:rsidRPr="00733118">
        <w:rPr>
          <w:b/>
          <w:sz w:val="22"/>
          <w:szCs w:val="22"/>
        </w:rPr>
        <w:t xml:space="preserve">Litter Pick Refreshments – </w:t>
      </w:r>
      <w:r w:rsidRPr="00733118">
        <w:rPr>
          <w:bCs/>
          <w:sz w:val="22"/>
          <w:szCs w:val="22"/>
        </w:rPr>
        <w:t>Council is asked to approved expenditure of up to £50 for the provision of refreshments at the litter pick on the 24</w:t>
      </w:r>
      <w:r w:rsidRPr="00733118">
        <w:rPr>
          <w:bCs/>
          <w:sz w:val="22"/>
          <w:szCs w:val="22"/>
          <w:vertAlign w:val="superscript"/>
        </w:rPr>
        <w:t>th</w:t>
      </w:r>
      <w:r w:rsidRPr="00733118">
        <w:rPr>
          <w:bCs/>
          <w:sz w:val="22"/>
          <w:szCs w:val="22"/>
        </w:rPr>
        <w:t xml:space="preserve"> March 2024.</w:t>
      </w:r>
    </w:p>
    <w:p w14:paraId="7CF91743" w14:textId="77777777" w:rsidR="00EE56CE" w:rsidRPr="00733118" w:rsidRDefault="00EE56CE" w:rsidP="00EE56CE">
      <w:pPr>
        <w:pStyle w:val="ListParagraph"/>
        <w:rPr>
          <w:bCs/>
          <w:sz w:val="22"/>
          <w:szCs w:val="22"/>
        </w:rPr>
      </w:pPr>
    </w:p>
    <w:p w14:paraId="7AFE5D4C" w14:textId="77777777" w:rsidR="00EE56CE" w:rsidRPr="00733118" w:rsidRDefault="00EE56CE" w:rsidP="00EE56CE">
      <w:pPr>
        <w:pStyle w:val="ListParagraph"/>
        <w:numPr>
          <w:ilvl w:val="1"/>
          <w:numId w:val="1"/>
        </w:numPr>
        <w:spacing w:after="240"/>
        <w:ind w:left="426" w:hanging="284"/>
        <w:rPr>
          <w:b/>
          <w:sz w:val="22"/>
          <w:szCs w:val="22"/>
        </w:rPr>
      </w:pPr>
      <w:r w:rsidRPr="00733118">
        <w:rPr>
          <w:bCs/>
          <w:sz w:val="22"/>
          <w:szCs w:val="22"/>
        </w:rPr>
        <w:t xml:space="preserve"> </w:t>
      </w:r>
      <w:r w:rsidRPr="00733118">
        <w:rPr>
          <w:b/>
          <w:sz w:val="22"/>
          <w:szCs w:val="22"/>
        </w:rPr>
        <w:t>Litter Bins</w:t>
      </w:r>
    </w:p>
    <w:p w14:paraId="0B4E2579" w14:textId="77777777" w:rsidR="00EE56CE" w:rsidRPr="00733118" w:rsidRDefault="00EE56CE" w:rsidP="00EE56CE">
      <w:pPr>
        <w:pStyle w:val="ListParagraph"/>
        <w:numPr>
          <w:ilvl w:val="0"/>
          <w:numId w:val="94"/>
        </w:numPr>
        <w:spacing w:after="240"/>
        <w:rPr>
          <w:bCs/>
          <w:sz w:val="22"/>
          <w:szCs w:val="22"/>
        </w:rPr>
      </w:pPr>
      <w:r w:rsidRPr="00733118">
        <w:rPr>
          <w:bCs/>
          <w:sz w:val="22"/>
          <w:szCs w:val="22"/>
        </w:rPr>
        <w:t>Council is asked to agree to the purchase of a litter bin at the Coombes, to be ordered with the bins approved at the last meeting.</w:t>
      </w:r>
    </w:p>
    <w:p w14:paraId="500045FC" w14:textId="77777777" w:rsidR="00EE56CE" w:rsidRPr="00733118" w:rsidRDefault="00EE56CE" w:rsidP="00EE56CE">
      <w:pPr>
        <w:pStyle w:val="ListParagraph"/>
        <w:numPr>
          <w:ilvl w:val="0"/>
          <w:numId w:val="94"/>
        </w:numPr>
        <w:spacing w:after="240"/>
        <w:rPr>
          <w:bCs/>
          <w:sz w:val="22"/>
          <w:szCs w:val="22"/>
        </w:rPr>
      </w:pPr>
      <w:r w:rsidRPr="00733118">
        <w:rPr>
          <w:bCs/>
          <w:sz w:val="22"/>
          <w:szCs w:val="22"/>
        </w:rPr>
        <w:t>Mistake on bins at the last meeting - the bins agreed at the last meeting were wall fixed bins, which is not what is needed, a post mounted bin is required.  There is a slight difference in price, as a fixing kit is required, to be able to fix them to the posts.</w:t>
      </w:r>
    </w:p>
    <w:p w14:paraId="3589A2C6" w14:textId="77777777" w:rsidR="00EE56CE" w:rsidRPr="00733118" w:rsidRDefault="00EE56CE" w:rsidP="00EE56CE">
      <w:pPr>
        <w:pStyle w:val="ListParagraph"/>
        <w:spacing w:after="240"/>
        <w:rPr>
          <w:bCs/>
          <w:sz w:val="22"/>
          <w:szCs w:val="22"/>
        </w:rPr>
      </w:pPr>
      <w:r w:rsidRPr="00733118">
        <w:rPr>
          <w:bCs/>
          <w:sz w:val="22"/>
          <w:szCs w:val="22"/>
        </w:rPr>
        <w:t>The bins that are needed are £258.65 each including VAT.  The Council will also require 1 tamtourque bit to be able to use the fixing kits properly, and this bit costs £12.62.  This means the total cost for 4 bins and all the items needed is £1049.74 including VAT (it is an extra £117.34).</w:t>
      </w:r>
    </w:p>
    <w:p w14:paraId="7C3651AE" w14:textId="77777777" w:rsidR="00EE56CE" w:rsidRPr="00733118" w:rsidRDefault="00EE56CE" w:rsidP="00EE56CE">
      <w:pPr>
        <w:numPr>
          <w:ilvl w:val="0"/>
          <w:numId w:val="1"/>
        </w:numPr>
        <w:spacing w:after="0" w:line="240" w:lineRule="auto"/>
        <w:ind w:left="426" w:hanging="426"/>
        <w:rPr>
          <w:rFonts w:ascii="Times New Roman" w:hAnsi="Times New Roman" w:cs="Times New Roman"/>
          <w:b/>
        </w:rPr>
      </w:pPr>
      <w:r w:rsidRPr="00733118">
        <w:rPr>
          <w:rFonts w:ascii="Times New Roman" w:hAnsi="Times New Roman" w:cs="Times New Roman"/>
          <w:b/>
        </w:rPr>
        <w:t>Parish Office Operations</w:t>
      </w:r>
    </w:p>
    <w:p w14:paraId="7C3B23F6" w14:textId="77777777" w:rsidR="00EE56CE" w:rsidRPr="00733118" w:rsidRDefault="00EE56CE" w:rsidP="00EE56CE">
      <w:pPr>
        <w:spacing w:after="0"/>
        <w:ind w:left="426"/>
        <w:rPr>
          <w:rFonts w:ascii="Times New Roman" w:hAnsi="Times New Roman" w:cs="Times New Roman"/>
          <w:b/>
        </w:rPr>
      </w:pPr>
    </w:p>
    <w:p w14:paraId="527F6C41" w14:textId="426372E2" w:rsidR="00EE56CE" w:rsidRPr="00733118" w:rsidRDefault="00EE56CE" w:rsidP="00EE56CE">
      <w:pPr>
        <w:ind w:left="426"/>
        <w:rPr>
          <w:rFonts w:ascii="Times New Roman" w:hAnsi="Times New Roman" w:cs="Times New Roman"/>
          <w:bCs/>
        </w:rPr>
      </w:pPr>
      <w:r w:rsidRPr="00733118">
        <w:rPr>
          <w:rFonts w:ascii="Times New Roman" w:hAnsi="Times New Roman" w:cs="Times New Roman"/>
          <w:b/>
        </w:rPr>
        <w:t xml:space="preserve">April meeting of the Council – </w:t>
      </w:r>
      <w:r w:rsidRPr="00733118">
        <w:rPr>
          <w:rFonts w:ascii="Times New Roman" w:hAnsi="Times New Roman" w:cs="Times New Roman"/>
          <w:bCs/>
        </w:rPr>
        <w:t>Council is asked to consider what it wishes to do in relation to the Parish Council meeting scheduled for April.  The Clerk is away on holiday, and the Council is asked to decide whether to hold the meeting in the Clerks absence, and appoint a councillor to take the minutes or whether to cancel the meeting and agree items for planning and Finance under Delegated Authority.</w:t>
      </w:r>
    </w:p>
    <w:p w14:paraId="3ACF6BF1" w14:textId="77777777" w:rsidR="00EE56CE" w:rsidRPr="00733118" w:rsidRDefault="00EE56CE" w:rsidP="00EE56CE">
      <w:pPr>
        <w:ind w:left="426"/>
        <w:rPr>
          <w:rFonts w:ascii="Times New Roman" w:hAnsi="Times New Roman" w:cs="Times New Roman"/>
          <w:bCs/>
        </w:rPr>
      </w:pPr>
      <w:r w:rsidRPr="00733118">
        <w:rPr>
          <w:rFonts w:ascii="Times New Roman" w:hAnsi="Times New Roman" w:cs="Times New Roman"/>
          <w:b/>
        </w:rPr>
        <w:t>Annual Litter Pick</w:t>
      </w:r>
      <w:r w:rsidRPr="00733118">
        <w:rPr>
          <w:rFonts w:ascii="Times New Roman" w:hAnsi="Times New Roman" w:cs="Times New Roman"/>
          <w:bCs/>
        </w:rPr>
        <w:t xml:space="preserve"> – The annual litter pick is scheduled for 24</w:t>
      </w:r>
      <w:r w:rsidRPr="00733118">
        <w:rPr>
          <w:rFonts w:ascii="Times New Roman" w:hAnsi="Times New Roman" w:cs="Times New Roman"/>
          <w:bCs/>
          <w:vertAlign w:val="superscript"/>
        </w:rPr>
        <w:t>th</w:t>
      </w:r>
      <w:r w:rsidRPr="00733118">
        <w:rPr>
          <w:rFonts w:ascii="Times New Roman" w:hAnsi="Times New Roman" w:cs="Times New Roman"/>
          <w:bCs/>
        </w:rPr>
        <w:t xml:space="preserve"> March.  Volunteers are needed to help run the event.  Please can Councillors advise if they are free to assist on the day.</w:t>
      </w:r>
    </w:p>
    <w:p w14:paraId="426CC874" w14:textId="77777777" w:rsidR="00EE56CE" w:rsidRPr="00733118" w:rsidRDefault="00EE56CE" w:rsidP="00EE56CE">
      <w:pPr>
        <w:ind w:left="426"/>
        <w:rPr>
          <w:rFonts w:ascii="Times New Roman" w:hAnsi="Times New Roman" w:cs="Times New Roman"/>
          <w:bCs/>
        </w:rPr>
      </w:pPr>
    </w:p>
    <w:p w14:paraId="6252E40E" w14:textId="77777777" w:rsidR="00EE56CE" w:rsidRPr="00733118" w:rsidRDefault="00EE56CE" w:rsidP="00EE56CE">
      <w:pPr>
        <w:spacing w:after="0"/>
        <w:ind w:left="426"/>
        <w:rPr>
          <w:rFonts w:ascii="Times New Roman" w:hAnsi="Times New Roman" w:cs="Times New Roman"/>
          <w:bCs/>
        </w:rPr>
      </w:pPr>
      <w:r w:rsidRPr="00733118">
        <w:rPr>
          <w:rFonts w:ascii="Times New Roman" w:hAnsi="Times New Roman" w:cs="Times New Roman"/>
          <w:b/>
        </w:rPr>
        <w:t>Arborfield Green Community Centre Working Group Meeting</w:t>
      </w:r>
      <w:r w:rsidRPr="00733118">
        <w:rPr>
          <w:rFonts w:ascii="Times New Roman" w:hAnsi="Times New Roman" w:cs="Times New Roman"/>
          <w:bCs/>
        </w:rPr>
        <w:t xml:space="preserve"> - Council is asked to receive an update from Mr Dexter and Mrs Stubbs on the meeting that they attended.  </w:t>
      </w:r>
    </w:p>
    <w:p w14:paraId="2103C5BA" w14:textId="77777777" w:rsidR="00EE56CE" w:rsidRPr="00733118" w:rsidRDefault="00EE56CE" w:rsidP="00EE56CE">
      <w:pPr>
        <w:ind w:left="426"/>
        <w:rPr>
          <w:rFonts w:ascii="Times New Roman" w:hAnsi="Times New Roman" w:cs="Times New Roman"/>
          <w:bCs/>
        </w:rPr>
      </w:pPr>
      <w:r w:rsidRPr="00733118">
        <w:rPr>
          <w:rFonts w:ascii="Times New Roman" w:hAnsi="Times New Roman" w:cs="Times New Roman"/>
          <w:bCs/>
        </w:rPr>
        <w:t>Council is asked to consider how it wishes to take these meetings forward.</w:t>
      </w:r>
    </w:p>
    <w:p w14:paraId="331517B5" w14:textId="77777777" w:rsidR="00EE56CE" w:rsidRPr="00733118" w:rsidRDefault="00EE56CE" w:rsidP="00EE56CE">
      <w:pPr>
        <w:numPr>
          <w:ilvl w:val="0"/>
          <w:numId w:val="1"/>
        </w:numPr>
        <w:spacing w:after="0" w:line="240" w:lineRule="auto"/>
        <w:ind w:left="426" w:hanging="426"/>
        <w:rPr>
          <w:rFonts w:ascii="Times New Roman" w:hAnsi="Times New Roman" w:cs="Times New Roman"/>
          <w:b/>
        </w:rPr>
      </w:pPr>
      <w:r w:rsidRPr="00733118">
        <w:rPr>
          <w:rFonts w:ascii="Times New Roman" w:hAnsi="Times New Roman" w:cs="Times New Roman"/>
          <w:b/>
        </w:rPr>
        <w:t>Councillor Forum</w:t>
      </w:r>
    </w:p>
    <w:p w14:paraId="4B3B42FC" w14:textId="77777777" w:rsidR="00EE56CE" w:rsidRPr="00733118" w:rsidRDefault="00EE56CE" w:rsidP="00EE56CE">
      <w:pPr>
        <w:spacing w:after="0"/>
        <w:ind w:left="426" w:hanging="426"/>
        <w:rPr>
          <w:rFonts w:ascii="Times New Roman" w:hAnsi="Times New Roman" w:cs="Times New Roman"/>
          <w:b/>
        </w:rPr>
      </w:pPr>
      <w:bookmarkStart w:id="6" w:name="_Hlk97026837"/>
      <w:bookmarkStart w:id="7" w:name="_Hlk123724590"/>
      <w:bookmarkStart w:id="8" w:name="_Hlk60905733"/>
      <w:bookmarkStart w:id="9" w:name="_Hlk2681072"/>
      <w:bookmarkStart w:id="10" w:name="_Hlk86743139"/>
      <w:bookmarkStart w:id="11" w:name="_Hlk515957758"/>
      <w:bookmarkStart w:id="12" w:name="_Hlk5186485"/>
      <w:bookmarkStart w:id="13" w:name="_Hlk41978369"/>
    </w:p>
    <w:bookmarkEnd w:id="6"/>
    <w:bookmarkEnd w:id="7"/>
    <w:bookmarkEnd w:id="8"/>
    <w:bookmarkEnd w:id="9"/>
    <w:bookmarkEnd w:id="10"/>
    <w:bookmarkEnd w:id="11"/>
    <w:bookmarkEnd w:id="12"/>
    <w:bookmarkEnd w:id="13"/>
    <w:p w14:paraId="3B859B48" w14:textId="77777777" w:rsidR="00EE56CE" w:rsidRPr="00733118" w:rsidRDefault="00EE56CE" w:rsidP="00EE56CE">
      <w:pPr>
        <w:numPr>
          <w:ilvl w:val="0"/>
          <w:numId w:val="1"/>
        </w:numPr>
        <w:spacing w:after="0" w:line="240" w:lineRule="auto"/>
        <w:ind w:left="426" w:hanging="426"/>
        <w:rPr>
          <w:rFonts w:ascii="Times New Roman" w:hAnsi="Times New Roman" w:cs="Times New Roman"/>
          <w:bCs/>
          <w:color w:val="1F3864"/>
        </w:rPr>
      </w:pPr>
      <w:r w:rsidRPr="00733118">
        <w:rPr>
          <w:rFonts w:ascii="Times New Roman" w:hAnsi="Times New Roman" w:cs="Times New Roman"/>
          <w:b/>
          <w:bCs/>
        </w:rPr>
        <w:t xml:space="preserve">Exclusion of public and press </w:t>
      </w:r>
      <w:bookmarkStart w:id="14" w:name="_Hlk129078455"/>
      <w:r w:rsidRPr="00733118">
        <w:rPr>
          <w:rFonts w:ascii="Times New Roman" w:hAnsi="Times New Roman" w:cs="Times New Roman"/>
          <w:bCs/>
          <w:color w:val="1F3864"/>
        </w:rPr>
        <w:t>Public Bodies (Admission to Meetings) Act 1960 S1 (2)</w:t>
      </w:r>
    </w:p>
    <w:bookmarkEnd w:id="14"/>
    <w:p w14:paraId="0FA2FBEA" w14:textId="77777777" w:rsidR="00EE56CE" w:rsidRPr="00733118" w:rsidRDefault="00EE56CE" w:rsidP="00EE56CE">
      <w:pPr>
        <w:ind w:left="426"/>
        <w:rPr>
          <w:rFonts w:ascii="Times New Roman" w:hAnsi="Times New Roman" w:cs="Times New Roman"/>
          <w:i/>
          <w:iCs/>
        </w:rPr>
      </w:pPr>
      <w:r w:rsidRPr="00733118">
        <w:rPr>
          <w:rFonts w:ascii="Times New Roman" w:hAnsi="Times New Roman" w:cs="Times New Roman"/>
          <w:i/>
          <w:iCs/>
        </w:rPr>
        <w:t>To agree that, in view of the confidential nature of the business about to be transacted, it is advisable that the public and press are temporarily excluded and are asked to withdraw for items 14 and 15 on the agenda.</w:t>
      </w:r>
    </w:p>
    <w:p w14:paraId="7427D313" w14:textId="77777777" w:rsidR="00EE56CE" w:rsidRPr="00733118" w:rsidRDefault="00EE56CE" w:rsidP="00EE56CE">
      <w:pPr>
        <w:ind w:left="426" w:hanging="426"/>
        <w:jc w:val="center"/>
        <w:rPr>
          <w:rFonts w:ascii="Times New Roman" w:hAnsi="Times New Roman" w:cs="Times New Roman"/>
          <w:b/>
          <w:sz w:val="28"/>
          <w:szCs w:val="28"/>
        </w:rPr>
      </w:pPr>
      <w:r w:rsidRPr="00733118">
        <w:rPr>
          <w:rFonts w:ascii="Times New Roman" w:hAnsi="Times New Roman" w:cs="Times New Roman"/>
          <w:b/>
          <w:sz w:val="28"/>
          <w:szCs w:val="28"/>
        </w:rPr>
        <w:t>Part 2</w:t>
      </w:r>
    </w:p>
    <w:p w14:paraId="504566DE" w14:textId="77777777" w:rsidR="00EE56CE" w:rsidRPr="00733118" w:rsidRDefault="00EE56CE" w:rsidP="00EE56CE">
      <w:pPr>
        <w:numPr>
          <w:ilvl w:val="0"/>
          <w:numId w:val="1"/>
        </w:numPr>
        <w:spacing w:after="0" w:line="240" w:lineRule="auto"/>
        <w:ind w:left="426" w:hanging="426"/>
        <w:rPr>
          <w:rFonts w:ascii="Times New Roman" w:hAnsi="Times New Roman" w:cs="Times New Roman"/>
        </w:rPr>
      </w:pPr>
      <w:r w:rsidRPr="00733118">
        <w:rPr>
          <w:rFonts w:ascii="Times New Roman" w:hAnsi="Times New Roman" w:cs="Times New Roman"/>
          <w:b/>
          <w:bCs/>
        </w:rPr>
        <w:t xml:space="preserve">Minutes of previous part 2 meeting </w:t>
      </w:r>
    </w:p>
    <w:p w14:paraId="118828D2" w14:textId="77777777" w:rsidR="00EE56CE" w:rsidRPr="00733118" w:rsidRDefault="00EE56CE" w:rsidP="00EE56CE">
      <w:pPr>
        <w:ind w:left="426"/>
        <w:rPr>
          <w:rFonts w:ascii="Times New Roman" w:hAnsi="Times New Roman" w:cs="Times New Roman"/>
        </w:rPr>
      </w:pPr>
      <w:r w:rsidRPr="00733118">
        <w:rPr>
          <w:rFonts w:ascii="Times New Roman" w:hAnsi="Times New Roman" w:cs="Times New Roman"/>
        </w:rPr>
        <w:t>To approve the Confidential Minutes of the Part 2 Meeting of the Parish Council held on 13</w:t>
      </w:r>
      <w:r w:rsidRPr="00733118">
        <w:rPr>
          <w:rFonts w:ascii="Times New Roman" w:hAnsi="Times New Roman" w:cs="Times New Roman"/>
          <w:vertAlign w:val="superscript"/>
        </w:rPr>
        <w:t>th</w:t>
      </w:r>
      <w:r w:rsidRPr="00733118">
        <w:rPr>
          <w:rFonts w:ascii="Times New Roman" w:hAnsi="Times New Roman" w:cs="Times New Roman"/>
        </w:rPr>
        <w:t xml:space="preserve"> February 2024. </w:t>
      </w:r>
    </w:p>
    <w:p w14:paraId="29607F61" w14:textId="77777777" w:rsidR="00EE56CE" w:rsidRPr="00733118" w:rsidRDefault="00EE56CE" w:rsidP="00EE56CE">
      <w:pPr>
        <w:numPr>
          <w:ilvl w:val="0"/>
          <w:numId w:val="1"/>
        </w:numPr>
        <w:spacing w:after="0" w:line="240" w:lineRule="auto"/>
        <w:ind w:left="426" w:hanging="426"/>
        <w:rPr>
          <w:rFonts w:ascii="Times New Roman" w:hAnsi="Times New Roman" w:cs="Times New Roman"/>
        </w:rPr>
      </w:pPr>
      <w:r w:rsidRPr="00733118">
        <w:rPr>
          <w:rFonts w:ascii="Times New Roman" w:hAnsi="Times New Roman" w:cs="Times New Roman"/>
          <w:b/>
          <w:bCs/>
        </w:rPr>
        <w:t>The Coombes</w:t>
      </w:r>
    </w:p>
    <w:p w14:paraId="7603681A" w14:textId="77777777" w:rsidR="00EE56CE" w:rsidRPr="00733118" w:rsidRDefault="00EE56CE" w:rsidP="00EE56CE">
      <w:pPr>
        <w:ind w:left="426"/>
        <w:rPr>
          <w:rFonts w:ascii="Times New Roman" w:hAnsi="Times New Roman" w:cs="Times New Roman"/>
        </w:rPr>
      </w:pPr>
      <w:r w:rsidRPr="00733118">
        <w:rPr>
          <w:rFonts w:ascii="Times New Roman" w:hAnsi="Times New Roman" w:cs="Times New Roman"/>
        </w:rPr>
        <w:t>To receive any updates for consideration and agreement.</w:t>
      </w:r>
      <w:bookmarkEnd w:id="1"/>
    </w:p>
    <w:p w14:paraId="618BB164" w14:textId="77777777" w:rsidR="007F02D7" w:rsidRPr="00557B09" w:rsidRDefault="007F02D7" w:rsidP="007F02D7">
      <w:pPr>
        <w:spacing w:after="0" w:line="240" w:lineRule="auto"/>
        <w:rPr>
          <w:rFonts w:ascii="Times New Roman" w:eastAsia="Times New Roman" w:hAnsi="Times New Roman" w:cs="Times New Roman"/>
          <w:lang w:eastAsia="en-GB"/>
        </w:rPr>
      </w:pPr>
    </w:p>
    <w:bookmarkEnd w:id="2"/>
    <w:bookmarkEnd w:id="3"/>
    <w:bookmarkEnd w:id="4"/>
    <w:p w14:paraId="0A203F85" w14:textId="0182E034"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75AFFBF7" w14:textId="4DF696D1" w:rsidR="00E332C2" w:rsidRPr="00837E3D" w:rsidRDefault="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sectPr w:rsidR="00E332C2" w:rsidRPr="00837E3D" w:rsidSect="0015689F">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666E3"/>
    <w:multiLevelType w:val="hybridMultilevel"/>
    <w:tmpl w:val="D514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93704A"/>
    <w:multiLevelType w:val="hybridMultilevel"/>
    <w:tmpl w:val="3B0EFFC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BFC785B"/>
    <w:multiLevelType w:val="hybridMultilevel"/>
    <w:tmpl w:val="106C720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B77352"/>
    <w:multiLevelType w:val="hybridMultilevel"/>
    <w:tmpl w:val="EC309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1"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2"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D156E9B"/>
    <w:multiLevelType w:val="hybridMultilevel"/>
    <w:tmpl w:val="F098975C"/>
    <w:lvl w:ilvl="0" w:tplc="08090013">
      <w:start w:val="1"/>
      <w:numFmt w:val="upp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0395F4E"/>
    <w:multiLevelType w:val="multilevel"/>
    <w:tmpl w:val="204AF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93B663C"/>
    <w:multiLevelType w:val="hybridMultilevel"/>
    <w:tmpl w:val="F44A59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3" w15:restartNumberingAfterBreak="0">
    <w:nsid w:val="2AA369C0"/>
    <w:multiLevelType w:val="hybridMultilevel"/>
    <w:tmpl w:val="0908EC0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8"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9" w15:restartNumberingAfterBreak="0">
    <w:nsid w:val="3AC440BF"/>
    <w:multiLevelType w:val="hybridMultilevel"/>
    <w:tmpl w:val="36D4E24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2673C00"/>
    <w:multiLevelType w:val="hybridMultilevel"/>
    <w:tmpl w:val="2AA08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C4D5C9C"/>
    <w:multiLevelType w:val="hybridMultilevel"/>
    <w:tmpl w:val="0F94024E"/>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4"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6"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65EC60F4"/>
    <w:multiLevelType w:val="hybridMultilevel"/>
    <w:tmpl w:val="5AC4A67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15:restartNumberingAfterBreak="0">
    <w:nsid w:val="68B82777"/>
    <w:multiLevelType w:val="hybridMultilevel"/>
    <w:tmpl w:val="9224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D8D0860"/>
    <w:multiLevelType w:val="hybridMultilevel"/>
    <w:tmpl w:val="06AA292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15:restartNumberingAfterBreak="0">
    <w:nsid w:val="6F154F4B"/>
    <w:multiLevelType w:val="hybridMultilevel"/>
    <w:tmpl w:val="4D9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06E7101"/>
    <w:multiLevelType w:val="hybridMultilevel"/>
    <w:tmpl w:val="E8127D9C"/>
    <w:lvl w:ilvl="0" w:tplc="0809001B">
      <w:start w:val="1"/>
      <w:numFmt w:val="lowerRoman"/>
      <w:lvlText w:val="%1."/>
      <w:lvlJc w:val="righ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7" w15:restartNumberingAfterBreak="0">
    <w:nsid w:val="7435779F"/>
    <w:multiLevelType w:val="hybridMultilevel"/>
    <w:tmpl w:val="E6B09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2953A7"/>
    <w:multiLevelType w:val="hybridMultilevel"/>
    <w:tmpl w:val="8DF0D85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9"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7B745EC7"/>
    <w:multiLevelType w:val="hybridMultilevel"/>
    <w:tmpl w:val="7A720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4"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580747345">
    <w:abstractNumId w:val="18"/>
  </w:num>
  <w:num w:numId="2" w16cid:durableId="794980017">
    <w:abstractNumId w:val="51"/>
  </w:num>
  <w:num w:numId="3" w16cid:durableId="14447681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11"/>
  </w:num>
  <w:num w:numId="6" w16cid:durableId="1254706519">
    <w:abstractNumId w:val="30"/>
  </w:num>
  <w:num w:numId="7" w16cid:durableId="1408111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27"/>
  </w:num>
  <w:num w:numId="9" w16cid:durableId="436676460">
    <w:abstractNumId w:val="6"/>
  </w:num>
  <w:num w:numId="10" w16cid:durableId="4095432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90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621471">
    <w:abstractNumId w:val="43"/>
  </w:num>
  <w:num w:numId="13" w16cid:durableId="1320311336">
    <w:abstractNumId w:val="0"/>
  </w:num>
  <w:num w:numId="14" w16cid:durableId="1921402428">
    <w:abstractNumId w:val="4"/>
  </w:num>
  <w:num w:numId="15" w16cid:durableId="702561646">
    <w:abstractNumId w:val="17"/>
  </w:num>
  <w:num w:numId="16" w16cid:durableId="1803037974">
    <w:abstractNumId w:val="40"/>
  </w:num>
  <w:num w:numId="17" w16cid:durableId="1505974772">
    <w:abstractNumId w:val="28"/>
  </w:num>
  <w:num w:numId="18" w16cid:durableId="946160881">
    <w:abstractNumId w:val="53"/>
  </w:num>
  <w:num w:numId="19" w16cid:durableId="12718875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1746452">
    <w:abstractNumId w:val="10"/>
  </w:num>
  <w:num w:numId="21" w16cid:durableId="1973510701">
    <w:abstractNumId w:val="13"/>
  </w:num>
  <w:num w:numId="22" w16cid:durableId="564951312">
    <w:abstractNumId w:val="38"/>
  </w:num>
  <w:num w:numId="23" w16cid:durableId="652875935">
    <w:abstractNumId w:val="12"/>
  </w:num>
  <w:num w:numId="24" w16cid:durableId="1079055035">
    <w:abstractNumId w:val="52"/>
  </w:num>
  <w:num w:numId="25" w16cid:durableId="1077097530">
    <w:abstractNumId w:val="20"/>
  </w:num>
  <w:num w:numId="26" w16cid:durableId="1443525433">
    <w:abstractNumId w:val="49"/>
  </w:num>
  <w:num w:numId="27" w16cid:durableId="679282004">
    <w:abstractNumId w:val="39"/>
    <w:lvlOverride w:ilvl="0">
      <w:startOverride w:val="1"/>
    </w:lvlOverride>
    <w:lvlOverride w:ilvl="1"/>
    <w:lvlOverride w:ilvl="2"/>
    <w:lvlOverride w:ilvl="3"/>
    <w:lvlOverride w:ilvl="4"/>
    <w:lvlOverride w:ilvl="5"/>
    <w:lvlOverride w:ilvl="6"/>
    <w:lvlOverride w:ilvl="7"/>
    <w:lvlOverride w:ilvl="8"/>
  </w:num>
  <w:num w:numId="28" w16cid:durableId="5548952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614140">
    <w:abstractNumId w:val="34"/>
  </w:num>
  <w:num w:numId="30" w16cid:durableId="376129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8936229">
    <w:abstractNumId w:val="8"/>
  </w:num>
  <w:num w:numId="32" w16cid:durableId="2242685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747438">
    <w:abstractNumId w:val="9"/>
  </w:num>
  <w:num w:numId="34" w16cid:durableId="1961035127">
    <w:abstractNumId w:val="35"/>
  </w:num>
  <w:num w:numId="35" w16cid:durableId="1222521980">
    <w:abstractNumId w:val="54"/>
  </w:num>
  <w:num w:numId="36" w16cid:durableId="797332650">
    <w:abstractNumId w:val="36"/>
  </w:num>
  <w:num w:numId="37" w16cid:durableId="1280406140">
    <w:abstractNumId w:val="41"/>
  </w:num>
  <w:num w:numId="38" w16cid:durableId="1118987757">
    <w:abstractNumId w:val="19"/>
  </w:num>
  <w:num w:numId="39" w16cid:durableId="1965386120">
    <w:abstractNumId w:val="26"/>
  </w:num>
  <w:num w:numId="40" w16cid:durableId="1278835650">
    <w:abstractNumId w:val="3"/>
  </w:num>
  <w:num w:numId="41" w16cid:durableId="567495546">
    <w:abstractNumId w:val="1"/>
  </w:num>
  <w:num w:numId="42" w16cid:durableId="1394961702">
    <w:abstractNumId w:val="15"/>
  </w:num>
  <w:num w:numId="43" w16cid:durableId="198712400">
    <w:abstractNumId w:val="43"/>
  </w:num>
  <w:num w:numId="44" w16cid:durableId="992178018">
    <w:abstractNumId w:val="37"/>
  </w:num>
  <w:num w:numId="45" w16cid:durableId="1277254690">
    <w:abstractNumId w:val="42"/>
  </w:num>
  <w:num w:numId="46" w16cid:durableId="1200824015">
    <w:abstractNumId w:val="47"/>
  </w:num>
  <w:num w:numId="47" w16cid:durableId="635179243">
    <w:abstractNumId w:val="13"/>
  </w:num>
  <w:num w:numId="48" w16cid:durableId="1106461627">
    <w:abstractNumId w:val="38"/>
  </w:num>
  <w:num w:numId="49" w16cid:durableId="735470964">
    <w:abstractNumId w:val="12"/>
  </w:num>
  <w:num w:numId="50" w16cid:durableId="1480607823">
    <w:abstractNumId w:val="52"/>
  </w:num>
  <w:num w:numId="51" w16cid:durableId="896091188">
    <w:abstractNumId w:val="20"/>
  </w:num>
  <w:num w:numId="52" w16cid:durableId="988705278">
    <w:abstractNumId w:val="49"/>
  </w:num>
  <w:num w:numId="53" w16cid:durableId="1679193203">
    <w:abstractNumId w:val="39"/>
    <w:lvlOverride w:ilvl="0">
      <w:startOverride w:val="1"/>
    </w:lvlOverride>
    <w:lvlOverride w:ilvl="1"/>
    <w:lvlOverride w:ilvl="2"/>
    <w:lvlOverride w:ilvl="3"/>
    <w:lvlOverride w:ilvl="4"/>
    <w:lvlOverride w:ilvl="5"/>
    <w:lvlOverride w:ilvl="6"/>
    <w:lvlOverride w:ilvl="7"/>
    <w:lvlOverride w:ilvl="8"/>
  </w:num>
  <w:num w:numId="54" w16cid:durableId="841045441">
    <w:abstractNumId w:val="34"/>
  </w:num>
  <w:num w:numId="55" w16cid:durableId="457653214">
    <w:abstractNumId w:val="43"/>
  </w:num>
  <w:num w:numId="56" w16cid:durableId="589776156">
    <w:abstractNumId w:val="50"/>
  </w:num>
  <w:num w:numId="57" w16cid:durableId="1980963668">
    <w:abstractNumId w:val="5"/>
  </w:num>
  <w:num w:numId="58" w16cid:durableId="417673125">
    <w:abstractNumId w:val="22"/>
  </w:num>
  <w:num w:numId="59" w16cid:durableId="2131430192">
    <w:abstractNumId w:val="44"/>
  </w:num>
  <w:num w:numId="60" w16cid:durableId="1590432332">
    <w:abstractNumId w:val="23"/>
  </w:num>
  <w:num w:numId="61" w16cid:durableId="1465737321">
    <w:abstractNumId w:val="13"/>
  </w:num>
  <w:num w:numId="62" w16cid:durableId="1715542356">
    <w:abstractNumId w:val="38"/>
  </w:num>
  <w:num w:numId="63" w16cid:durableId="1517115825">
    <w:abstractNumId w:val="12"/>
  </w:num>
  <w:num w:numId="64" w16cid:durableId="595023263">
    <w:abstractNumId w:val="52"/>
  </w:num>
  <w:num w:numId="65" w16cid:durableId="1826818417">
    <w:abstractNumId w:val="20"/>
  </w:num>
  <w:num w:numId="66" w16cid:durableId="1625309844">
    <w:abstractNumId w:val="49"/>
  </w:num>
  <w:num w:numId="67" w16cid:durableId="1698697709">
    <w:abstractNumId w:val="39"/>
    <w:lvlOverride w:ilvl="0">
      <w:startOverride w:val="1"/>
    </w:lvlOverride>
    <w:lvlOverride w:ilvl="1"/>
    <w:lvlOverride w:ilvl="2"/>
    <w:lvlOverride w:ilvl="3"/>
    <w:lvlOverride w:ilvl="4"/>
    <w:lvlOverride w:ilvl="5"/>
    <w:lvlOverride w:ilvl="6"/>
    <w:lvlOverride w:ilvl="7"/>
    <w:lvlOverride w:ilvl="8"/>
  </w:num>
  <w:num w:numId="68" w16cid:durableId="1914467246">
    <w:abstractNumId w:val="34"/>
  </w:num>
  <w:num w:numId="69" w16cid:durableId="1856069153">
    <w:abstractNumId w:val="43"/>
  </w:num>
  <w:num w:numId="70" w16cid:durableId="1291133945">
    <w:abstractNumId w:val="13"/>
  </w:num>
  <w:num w:numId="71" w16cid:durableId="1244996740">
    <w:abstractNumId w:val="38"/>
  </w:num>
  <w:num w:numId="72" w16cid:durableId="498039490">
    <w:abstractNumId w:val="12"/>
  </w:num>
  <w:num w:numId="73" w16cid:durableId="874657037">
    <w:abstractNumId w:val="52"/>
  </w:num>
  <w:num w:numId="74" w16cid:durableId="1917202672">
    <w:abstractNumId w:val="20"/>
  </w:num>
  <w:num w:numId="75" w16cid:durableId="553784176">
    <w:abstractNumId w:val="49"/>
  </w:num>
  <w:num w:numId="76" w16cid:durableId="1638990451">
    <w:abstractNumId w:val="39"/>
    <w:lvlOverride w:ilvl="0">
      <w:startOverride w:val="1"/>
    </w:lvlOverride>
    <w:lvlOverride w:ilvl="1"/>
    <w:lvlOverride w:ilvl="2"/>
    <w:lvlOverride w:ilvl="3"/>
    <w:lvlOverride w:ilvl="4"/>
    <w:lvlOverride w:ilvl="5"/>
    <w:lvlOverride w:ilvl="6"/>
    <w:lvlOverride w:ilvl="7"/>
    <w:lvlOverride w:ilvl="8"/>
  </w:num>
  <w:num w:numId="77" w16cid:durableId="171772167">
    <w:abstractNumId w:val="34"/>
  </w:num>
  <w:num w:numId="78" w16cid:durableId="1666129756">
    <w:abstractNumId w:val="43"/>
  </w:num>
  <w:num w:numId="79" w16cid:durableId="1530024606">
    <w:abstractNumId w:val="33"/>
  </w:num>
  <w:num w:numId="80" w16cid:durableId="789473671">
    <w:abstractNumId w:val="29"/>
  </w:num>
  <w:num w:numId="81" w16cid:durableId="2034376288">
    <w:abstractNumId w:val="13"/>
  </w:num>
  <w:num w:numId="82" w16cid:durableId="2058697412">
    <w:abstractNumId w:val="38"/>
  </w:num>
  <w:num w:numId="83" w16cid:durableId="553279905">
    <w:abstractNumId w:val="12"/>
  </w:num>
  <w:num w:numId="84" w16cid:durableId="878053825">
    <w:abstractNumId w:val="52"/>
  </w:num>
  <w:num w:numId="85" w16cid:durableId="1632443595">
    <w:abstractNumId w:val="20"/>
  </w:num>
  <w:num w:numId="86" w16cid:durableId="1243560166">
    <w:abstractNumId w:val="49"/>
  </w:num>
  <w:num w:numId="87" w16cid:durableId="560408276">
    <w:abstractNumId w:val="39"/>
    <w:lvlOverride w:ilvl="0">
      <w:startOverride w:val="1"/>
    </w:lvlOverride>
    <w:lvlOverride w:ilvl="1"/>
    <w:lvlOverride w:ilvl="2"/>
    <w:lvlOverride w:ilvl="3"/>
    <w:lvlOverride w:ilvl="4"/>
    <w:lvlOverride w:ilvl="5"/>
    <w:lvlOverride w:ilvl="6"/>
    <w:lvlOverride w:ilvl="7"/>
    <w:lvlOverride w:ilvl="8"/>
  </w:num>
  <w:num w:numId="88" w16cid:durableId="196357000">
    <w:abstractNumId w:val="34"/>
  </w:num>
  <w:num w:numId="89" w16cid:durableId="872840557">
    <w:abstractNumId w:val="43"/>
  </w:num>
  <w:num w:numId="90" w16cid:durableId="689532923">
    <w:abstractNumId w:val="16"/>
  </w:num>
  <w:num w:numId="91" w16cid:durableId="1172989036">
    <w:abstractNumId w:val="21"/>
  </w:num>
  <w:num w:numId="92" w16cid:durableId="1909723078">
    <w:abstractNumId w:val="14"/>
  </w:num>
  <w:num w:numId="93" w16cid:durableId="1223558254">
    <w:abstractNumId w:val="48"/>
  </w:num>
  <w:num w:numId="94" w16cid:durableId="1121610266">
    <w:abstractNumId w:val="31"/>
  </w:num>
  <w:num w:numId="95" w16cid:durableId="167602909">
    <w:abstractNumId w:val="4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0FAA"/>
    <w:rsid w:val="000323A5"/>
    <w:rsid w:val="00062096"/>
    <w:rsid w:val="000F046D"/>
    <w:rsid w:val="0015689F"/>
    <w:rsid w:val="001A35FB"/>
    <w:rsid w:val="001E184D"/>
    <w:rsid w:val="001F4C46"/>
    <w:rsid w:val="0021594B"/>
    <w:rsid w:val="00224486"/>
    <w:rsid w:val="002775FA"/>
    <w:rsid w:val="002832C6"/>
    <w:rsid w:val="00287496"/>
    <w:rsid w:val="0029125D"/>
    <w:rsid w:val="002A7C79"/>
    <w:rsid w:val="003220E1"/>
    <w:rsid w:val="0034727D"/>
    <w:rsid w:val="003A7CD7"/>
    <w:rsid w:val="003B0770"/>
    <w:rsid w:val="003E1FD7"/>
    <w:rsid w:val="004051B4"/>
    <w:rsid w:val="00425D4B"/>
    <w:rsid w:val="0045059D"/>
    <w:rsid w:val="00475801"/>
    <w:rsid w:val="00485BFA"/>
    <w:rsid w:val="004C178D"/>
    <w:rsid w:val="004F1DF3"/>
    <w:rsid w:val="00506429"/>
    <w:rsid w:val="005075B4"/>
    <w:rsid w:val="00513560"/>
    <w:rsid w:val="0051377C"/>
    <w:rsid w:val="00526DBB"/>
    <w:rsid w:val="00547464"/>
    <w:rsid w:val="00547E23"/>
    <w:rsid w:val="00557B09"/>
    <w:rsid w:val="00565D28"/>
    <w:rsid w:val="0059652A"/>
    <w:rsid w:val="005D4DC4"/>
    <w:rsid w:val="006057D2"/>
    <w:rsid w:val="00620888"/>
    <w:rsid w:val="00644178"/>
    <w:rsid w:val="006539E1"/>
    <w:rsid w:val="006751E9"/>
    <w:rsid w:val="006A2F9F"/>
    <w:rsid w:val="006D40C0"/>
    <w:rsid w:val="006E0F5C"/>
    <w:rsid w:val="006E121D"/>
    <w:rsid w:val="006F194D"/>
    <w:rsid w:val="00720B46"/>
    <w:rsid w:val="00733118"/>
    <w:rsid w:val="00741E56"/>
    <w:rsid w:val="00751371"/>
    <w:rsid w:val="0076674A"/>
    <w:rsid w:val="007E418F"/>
    <w:rsid w:val="007E69EE"/>
    <w:rsid w:val="007F02D7"/>
    <w:rsid w:val="00837E3D"/>
    <w:rsid w:val="0086376E"/>
    <w:rsid w:val="008B6D91"/>
    <w:rsid w:val="00A04583"/>
    <w:rsid w:val="00A321B1"/>
    <w:rsid w:val="00A70A74"/>
    <w:rsid w:val="00AE1D74"/>
    <w:rsid w:val="00B01352"/>
    <w:rsid w:val="00B4300C"/>
    <w:rsid w:val="00BE6DDC"/>
    <w:rsid w:val="00BF0F0C"/>
    <w:rsid w:val="00C313CE"/>
    <w:rsid w:val="00C46649"/>
    <w:rsid w:val="00C54C77"/>
    <w:rsid w:val="00C6644F"/>
    <w:rsid w:val="00C77C54"/>
    <w:rsid w:val="00C81B6C"/>
    <w:rsid w:val="00CA3D55"/>
    <w:rsid w:val="00CC2D79"/>
    <w:rsid w:val="00CE7125"/>
    <w:rsid w:val="00D306D9"/>
    <w:rsid w:val="00D432EC"/>
    <w:rsid w:val="00DF7AE8"/>
    <w:rsid w:val="00E14420"/>
    <w:rsid w:val="00E24BA8"/>
    <w:rsid w:val="00E332C2"/>
    <w:rsid w:val="00E37F63"/>
    <w:rsid w:val="00E55D74"/>
    <w:rsid w:val="00E64C70"/>
    <w:rsid w:val="00EA396B"/>
    <w:rsid w:val="00ED5B65"/>
    <w:rsid w:val="00EE1001"/>
    <w:rsid w:val="00EE3436"/>
    <w:rsid w:val="00EE56CE"/>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rsid w:val="0029125D"/>
  </w:style>
  <w:style w:type="paragraph" w:styleId="BodyText">
    <w:name w:val="Body Text"/>
    <w:basedOn w:val="Normal"/>
    <w:link w:val="BodyTextChar"/>
    <w:rsid w:val="0029125D"/>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29125D"/>
    <w:rPr>
      <w:rFonts w:ascii="Times New Roman" w:eastAsia="Times New Roman" w:hAnsi="Times New Roman" w:cs="Times New Roman"/>
      <w:sz w:val="20"/>
      <w:szCs w:val="20"/>
      <w:lang w:eastAsia="en-GB"/>
    </w:rPr>
  </w:style>
  <w:style w:type="numbering" w:customStyle="1" w:styleId="NoList2">
    <w:name w:val="No List2"/>
    <w:next w:val="NoList"/>
    <w:semiHidden/>
    <w:rsid w:val="00BE6DDC"/>
  </w:style>
  <w:style w:type="numbering" w:customStyle="1" w:styleId="NoList3">
    <w:name w:val="No List3"/>
    <w:next w:val="NoList"/>
    <w:semiHidden/>
    <w:rsid w:val="00E64C70"/>
  </w:style>
  <w:style w:type="numbering" w:customStyle="1" w:styleId="NoList4">
    <w:name w:val="No List4"/>
    <w:next w:val="NoList"/>
    <w:semiHidden/>
    <w:rsid w:val="00557B09"/>
  </w:style>
  <w:style w:type="numbering" w:customStyle="1" w:styleId="NoList5">
    <w:name w:val="No List5"/>
    <w:next w:val="NoList"/>
    <w:semiHidden/>
    <w:rsid w:val="00E2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Ellen Tims, Clerk Barkham PC</cp:lastModifiedBy>
  <cp:revision>3</cp:revision>
  <cp:lastPrinted>2023-11-08T11:45:00Z</cp:lastPrinted>
  <dcterms:created xsi:type="dcterms:W3CDTF">2024-03-05T12:57:00Z</dcterms:created>
  <dcterms:modified xsi:type="dcterms:W3CDTF">2024-03-06T10:36:00Z</dcterms:modified>
</cp:coreProperties>
</file>